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D8" w:rsidRPr="00D65CD8" w:rsidRDefault="00D65CD8" w:rsidP="00D65C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Каким образом можно </w:t>
      </w:r>
      <w:r w:rsidRPr="00D65CD8">
        <w:rPr>
          <w:rFonts w:ascii="Times New Roman" w:hAnsi="Times New Roman" w:cs="Times New Roman"/>
          <w:b/>
          <w:sz w:val="28"/>
          <w:szCs w:val="28"/>
        </w:rPr>
        <w:t>вернуть деньги, ошибочно списанные со счета судебным приставом-исполнителем?</w:t>
      </w:r>
    </w:p>
    <w:p w:rsidR="00D65CD8" w:rsidRPr="00D65CD8" w:rsidRDefault="00D65CD8" w:rsidP="00D65C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5CD8">
        <w:rPr>
          <w:rFonts w:ascii="Times New Roman" w:hAnsi="Times New Roman" w:cs="Times New Roman"/>
          <w:sz w:val="28"/>
          <w:szCs w:val="28"/>
        </w:rPr>
        <w:t>Порядок распределения взысканных денежных средств, регламентирован главой 14 Федерального закона от 02.10.2007 N 229-ФЗ «Об исполнительном производстве».</w:t>
      </w:r>
    </w:p>
    <w:p w:rsidR="00D65CD8" w:rsidRPr="00D65CD8" w:rsidRDefault="00D65CD8" w:rsidP="00D65CD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65CD8">
        <w:rPr>
          <w:rFonts w:ascii="Times New Roman" w:hAnsi="Times New Roman" w:cs="Times New Roman"/>
          <w:sz w:val="28"/>
          <w:szCs w:val="28"/>
        </w:rPr>
        <w:t>Денежные средства, взысканные с должника в процессе исполнения требований, содержащихся в исполнительном документе, подлежат перечислению на депозитный счет подразделения судебных приставов, с которого в течение 5 операционных дней в первую очередь перечисляются взыскателю, во вторую очередь - на погашение иных расходов по совершению исполнительных действий, в третью очередь - на уплату исполнительского сбора.</w:t>
      </w:r>
      <w:proofErr w:type="gramEnd"/>
    </w:p>
    <w:p w:rsidR="00D65CD8" w:rsidRPr="00D65CD8" w:rsidRDefault="00D65CD8" w:rsidP="00D65C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5CD8">
        <w:rPr>
          <w:rFonts w:ascii="Times New Roman" w:hAnsi="Times New Roman" w:cs="Times New Roman"/>
          <w:sz w:val="28"/>
          <w:szCs w:val="28"/>
        </w:rPr>
        <w:t>Денежные средства, оставшиеся после удовлетворения всех указанных требований, возвращаются должнику.</w:t>
      </w:r>
    </w:p>
    <w:p w:rsidR="00D65CD8" w:rsidRPr="00D65CD8" w:rsidRDefault="00D65CD8" w:rsidP="00D65C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5CD8">
        <w:rPr>
          <w:rFonts w:ascii="Times New Roman" w:hAnsi="Times New Roman" w:cs="Times New Roman"/>
          <w:sz w:val="28"/>
          <w:szCs w:val="28"/>
        </w:rPr>
        <w:t>О наличии остатка денежных средств и возможности их получения судебный пристав-исполнитель извещает должника в течение 3-х дней.     Ответственность за правильность выдачи и перечислений сумм с названных счетов как их распорядители несут старшие судебные приставы. Это определено утвержденной Приказом Минюста РФ № 11, Минфина РФ № 15н от 25.01.2008 Инструкцией о порядке учета средств, поступивших во временное распоряжение структурных подразделений территориальных органов Федеральной службы судебных приставов.</w:t>
      </w:r>
    </w:p>
    <w:p w:rsidR="00D65CD8" w:rsidRPr="00D65CD8" w:rsidRDefault="00D65CD8" w:rsidP="00D65C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5CD8">
        <w:rPr>
          <w:rFonts w:ascii="Times New Roman" w:hAnsi="Times New Roman" w:cs="Times New Roman"/>
          <w:sz w:val="28"/>
          <w:szCs w:val="28"/>
        </w:rPr>
        <w:t>С учетом положений главы 18 Федерального закона от 02.10.2007 N 229-ФЗ «Об исполнительном производстве», действия (бездействие) должностных лиц Службы судебных приставов-исполнителей могут быть обжалованы в 10-дневный срок со дня, когда гражданин узнал или должен был узнать о нарушении своих прав, в порядке подчиненности, вышестоящему должностному лицу.</w:t>
      </w:r>
    </w:p>
    <w:p w:rsidR="00D65CD8" w:rsidRPr="00D65CD8" w:rsidRDefault="00D65CD8" w:rsidP="00D65C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5CD8">
        <w:rPr>
          <w:rFonts w:ascii="Times New Roman" w:hAnsi="Times New Roman" w:cs="Times New Roman"/>
          <w:sz w:val="28"/>
          <w:szCs w:val="28"/>
        </w:rPr>
        <w:t>При несогласии с принятым по обращению решением жалоба может быть подана в прокуратуру или в суд.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823A3E" w:rsidRDefault="00823A3E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823A3E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6B6CF3"/>
    <w:rsid w:val="006C07D9"/>
    <w:rsid w:val="00707FE1"/>
    <w:rsid w:val="00714346"/>
    <w:rsid w:val="007152BE"/>
    <w:rsid w:val="0077055A"/>
    <w:rsid w:val="007D108D"/>
    <w:rsid w:val="00823A3E"/>
    <w:rsid w:val="00835C2B"/>
    <w:rsid w:val="008417F5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13A54"/>
    <w:rsid w:val="00B241E9"/>
    <w:rsid w:val="00B3529A"/>
    <w:rsid w:val="00BD6825"/>
    <w:rsid w:val="00C107D6"/>
    <w:rsid w:val="00C30837"/>
    <w:rsid w:val="00CC72CE"/>
    <w:rsid w:val="00D65CD8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2</cp:revision>
  <cp:lastPrinted>2017-01-23T05:52:00Z</cp:lastPrinted>
  <dcterms:created xsi:type="dcterms:W3CDTF">2017-09-18T16:42:00Z</dcterms:created>
  <dcterms:modified xsi:type="dcterms:W3CDTF">2017-09-18T16:42:00Z</dcterms:modified>
</cp:coreProperties>
</file>