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CC" w:rsidRDefault="006508CC" w:rsidP="006508CC">
      <w:pPr>
        <w:tabs>
          <w:tab w:val="left" w:pos="360"/>
          <w:tab w:val="left" w:pos="720"/>
        </w:tabs>
        <w:spacing w:after="0"/>
        <w:ind w:left="360"/>
        <w:jc w:val="right"/>
        <w:rPr>
          <w:rFonts w:ascii="Times New Roman" w:eastAsia="Times New Roman" w:hAnsi="Times New Roman"/>
          <w:color w:val="0D0D0D"/>
          <w:sz w:val="20"/>
          <w:szCs w:val="20"/>
        </w:rPr>
      </w:pPr>
      <w:r>
        <w:rPr>
          <w:rFonts w:ascii="Times New Roman" w:eastAsia="Times New Roman" w:hAnsi="Times New Roman"/>
          <w:color w:val="0D0D0D"/>
          <w:sz w:val="24"/>
          <w:szCs w:val="24"/>
        </w:rPr>
        <w:t xml:space="preserve">      </w:t>
      </w:r>
      <w:r>
        <w:rPr>
          <w:rFonts w:ascii="Times New Roman" w:eastAsia="Times New Roman" w:hAnsi="Times New Roman"/>
          <w:b/>
          <w:color w:val="0D0D0D"/>
          <w:sz w:val="24"/>
          <w:szCs w:val="24"/>
        </w:rPr>
        <w:t xml:space="preserve">                                                                                                         </w:t>
      </w:r>
      <w:r>
        <w:rPr>
          <w:rFonts w:ascii="Times New Roman" w:eastAsia="Times New Roman" w:hAnsi="Times New Roman"/>
          <w:b/>
          <w:color w:val="0D0D0D"/>
          <w:sz w:val="20"/>
          <w:szCs w:val="20"/>
        </w:rPr>
        <w:t xml:space="preserve">     </w:t>
      </w:r>
      <w:r>
        <w:rPr>
          <w:rFonts w:ascii="Times New Roman" w:hAnsi="Times New Roman"/>
          <w:color w:val="0D0D0D"/>
          <w:sz w:val="20"/>
          <w:szCs w:val="20"/>
        </w:rPr>
        <w:t xml:space="preserve">Приложение </w:t>
      </w:r>
    </w:p>
    <w:p w:rsidR="006508CC" w:rsidRDefault="006508CC" w:rsidP="006508CC">
      <w:pPr>
        <w:spacing w:after="0"/>
        <w:jc w:val="right"/>
        <w:rPr>
          <w:rFonts w:ascii="Times New Roman" w:hAnsi="Times New Roman"/>
          <w:color w:val="0D0D0D"/>
          <w:sz w:val="20"/>
          <w:szCs w:val="20"/>
        </w:rPr>
      </w:pPr>
      <w:r>
        <w:rPr>
          <w:rFonts w:ascii="Times New Roman" w:eastAsia="Times New Roman" w:hAnsi="Times New Roman"/>
          <w:color w:val="0D0D0D"/>
          <w:sz w:val="20"/>
          <w:szCs w:val="20"/>
        </w:rPr>
        <w:t xml:space="preserve">                                                                                                </w:t>
      </w:r>
      <w:r>
        <w:rPr>
          <w:rFonts w:ascii="Times New Roman" w:hAnsi="Times New Roman"/>
          <w:color w:val="0D0D0D"/>
          <w:sz w:val="20"/>
          <w:szCs w:val="20"/>
        </w:rPr>
        <w:t>к решению собрания депутатов</w:t>
      </w:r>
    </w:p>
    <w:p w:rsidR="006508CC" w:rsidRDefault="006508CC" w:rsidP="006508CC">
      <w:pPr>
        <w:spacing w:after="0"/>
        <w:jc w:val="right"/>
        <w:rPr>
          <w:rFonts w:ascii="Times New Roman" w:eastAsia="Times New Roman" w:hAnsi="Times New Roman"/>
          <w:color w:val="0D0D0D"/>
          <w:sz w:val="20"/>
          <w:szCs w:val="20"/>
        </w:rPr>
      </w:pPr>
      <w:r>
        <w:rPr>
          <w:rFonts w:ascii="Times New Roman" w:hAnsi="Times New Roman"/>
          <w:color w:val="0D0D0D"/>
          <w:sz w:val="20"/>
          <w:szCs w:val="20"/>
        </w:rPr>
        <w:t xml:space="preserve">сельского поселения  </w:t>
      </w:r>
      <w:r w:rsidR="00A37C6E">
        <w:rPr>
          <w:rFonts w:ascii="Times New Roman" w:hAnsi="Times New Roman"/>
          <w:color w:val="0D0D0D"/>
          <w:sz w:val="20"/>
          <w:szCs w:val="20"/>
        </w:rPr>
        <w:t>Тубинский</w:t>
      </w:r>
      <w:r w:rsidR="002544D8">
        <w:rPr>
          <w:rFonts w:ascii="Times New Roman" w:hAnsi="Times New Roman"/>
          <w:color w:val="0D0D0D"/>
          <w:sz w:val="20"/>
          <w:szCs w:val="20"/>
        </w:rPr>
        <w:t xml:space="preserve"> </w:t>
      </w:r>
      <w:r>
        <w:rPr>
          <w:rFonts w:ascii="Times New Roman" w:hAnsi="Times New Roman"/>
          <w:color w:val="0D0D0D"/>
          <w:sz w:val="20"/>
          <w:szCs w:val="20"/>
        </w:rPr>
        <w:t xml:space="preserve">сельсовет  </w:t>
      </w:r>
    </w:p>
    <w:p w:rsidR="006508CC" w:rsidRDefault="006508CC" w:rsidP="006508CC">
      <w:pPr>
        <w:jc w:val="right"/>
        <w:rPr>
          <w:rFonts w:ascii="Times New Roman" w:hAnsi="Times New Roman"/>
          <w:color w:val="0D0D0D"/>
          <w:sz w:val="24"/>
          <w:szCs w:val="24"/>
        </w:rPr>
      </w:pPr>
      <w:r>
        <w:rPr>
          <w:rFonts w:ascii="Times New Roman" w:eastAsia="Times New Roman" w:hAnsi="Times New Roman"/>
          <w:color w:val="0D0D0D"/>
          <w:sz w:val="20"/>
          <w:szCs w:val="20"/>
        </w:rPr>
        <w:t xml:space="preserve">                                                                                                  </w:t>
      </w:r>
    </w:p>
    <w:p w:rsidR="006508CC" w:rsidRDefault="006508CC" w:rsidP="006508CC">
      <w:pPr>
        <w:ind w:left="6270"/>
        <w:jc w:val="right"/>
        <w:rPr>
          <w:rFonts w:ascii="Times New Roman" w:hAnsi="Times New Roman"/>
          <w:color w:val="0D0D0D"/>
          <w:sz w:val="24"/>
          <w:szCs w:val="24"/>
        </w:rPr>
      </w:pPr>
    </w:p>
    <w:p w:rsidR="006508CC" w:rsidRDefault="006508CC" w:rsidP="006508CC">
      <w:pPr>
        <w:spacing w:after="0" w:line="240" w:lineRule="auto"/>
        <w:jc w:val="center"/>
        <w:outlineLvl w:val="0"/>
        <w:rPr>
          <w:rFonts w:ascii="Times New Roman" w:hAnsi="Times New Roman"/>
          <w:b/>
          <w:sz w:val="52"/>
          <w:szCs w:val="52"/>
        </w:rPr>
      </w:pPr>
    </w:p>
    <w:p w:rsidR="006508CC" w:rsidRPr="006508CC" w:rsidRDefault="006508CC" w:rsidP="006508CC">
      <w:pPr>
        <w:spacing w:after="0" w:line="240" w:lineRule="auto"/>
        <w:jc w:val="right"/>
        <w:outlineLvl w:val="0"/>
        <w:rPr>
          <w:rFonts w:ascii="Times New Roman" w:hAnsi="Times New Roman"/>
          <w:b/>
          <w:sz w:val="24"/>
          <w:szCs w:val="24"/>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147781" w:rsidP="006508CC">
      <w:pPr>
        <w:spacing w:after="0" w:line="240" w:lineRule="auto"/>
        <w:jc w:val="center"/>
        <w:outlineLvl w:val="0"/>
        <w:rPr>
          <w:rFonts w:ascii="Times New Roman" w:hAnsi="Times New Roman"/>
          <w:b/>
          <w:sz w:val="52"/>
          <w:szCs w:val="52"/>
        </w:rPr>
      </w:pPr>
      <w:bookmarkStart w:id="0" w:name="_GoBack"/>
      <w:r>
        <w:rPr>
          <w:rFonts w:ascii="Times New Roman" w:hAnsi="Times New Roman"/>
          <w:b/>
          <w:sz w:val="52"/>
          <w:szCs w:val="52"/>
        </w:rPr>
        <w:t>ПРОЕКТ</w:t>
      </w:r>
    </w:p>
    <w:p w:rsidR="006508CC" w:rsidRDefault="006508CC" w:rsidP="006508CC">
      <w:pPr>
        <w:spacing w:after="0" w:line="240" w:lineRule="auto"/>
        <w:jc w:val="center"/>
        <w:outlineLvl w:val="0"/>
        <w:rPr>
          <w:rFonts w:ascii="Times New Roman" w:hAnsi="Times New Roman"/>
          <w:b/>
          <w:sz w:val="52"/>
          <w:szCs w:val="52"/>
        </w:rPr>
      </w:pP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Программ</w:t>
      </w:r>
      <w:r w:rsidR="007F453F">
        <w:rPr>
          <w:rFonts w:ascii="Times New Roman" w:hAnsi="Times New Roman"/>
          <w:b/>
          <w:sz w:val="44"/>
          <w:szCs w:val="44"/>
        </w:rPr>
        <w:t>ы</w:t>
      </w:r>
    </w:p>
    <w:p w:rsid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комплексного развития систем</w:t>
      </w: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коммунальной инфраструктуры</w:t>
      </w: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 xml:space="preserve">сельского поселения </w:t>
      </w:r>
      <w:r w:rsidR="00A37C6E">
        <w:rPr>
          <w:rFonts w:ascii="Times New Roman" w:hAnsi="Times New Roman"/>
          <w:b/>
          <w:sz w:val="44"/>
          <w:szCs w:val="44"/>
        </w:rPr>
        <w:t>Тубинский</w:t>
      </w:r>
      <w:r w:rsidRPr="006508CC">
        <w:rPr>
          <w:rFonts w:ascii="Times New Roman" w:hAnsi="Times New Roman"/>
          <w:b/>
          <w:sz w:val="44"/>
          <w:szCs w:val="44"/>
        </w:rPr>
        <w:t xml:space="preserve"> сельсовет</w:t>
      </w:r>
      <w:r w:rsidRPr="006508CC">
        <w:rPr>
          <w:rFonts w:ascii="Times New Roman" w:hAnsi="Times New Roman"/>
          <w:b/>
          <w:sz w:val="44"/>
          <w:szCs w:val="44"/>
        </w:rPr>
        <w:br/>
        <w:t xml:space="preserve"> муниципального район</w:t>
      </w:r>
      <w:r>
        <w:rPr>
          <w:rFonts w:ascii="Times New Roman" w:hAnsi="Times New Roman"/>
          <w:b/>
          <w:sz w:val="44"/>
          <w:szCs w:val="44"/>
        </w:rPr>
        <w:t xml:space="preserve"> </w:t>
      </w:r>
      <w:r w:rsidRPr="006508CC">
        <w:rPr>
          <w:rFonts w:ascii="Times New Roman" w:hAnsi="Times New Roman"/>
          <w:b/>
          <w:sz w:val="44"/>
          <w:szCs w:val="44"/>
        </w:rPr>
        <w:t>Баймакский район</w:t>
      </w:r>
    </w:p>
    <w:p w:rsidR="006508CC" w:rsidRPr="006508CC" w:rsidRDefault="00FC232C" w:rsidP="006508CC">
      <w:pPr>
        <w:spacing w:after="0" w:line="240" w:lineRule="auto"/>
        <w:jc w:val="center"/>
        <w:rPr>
          <w:rFonts w:ascii="Times New Roman" w:hAnsi="Times New Roman"/>
          <w:b/>
          <w:sz w:val="52"/>
          <w:szCs w:val="52"/>
        </w:rPr>
      </w:pPr>
      <w:r>
        <w:rPr>
          <w:rFonts w:ascii="Times New Roman" w:hAnsi="Times New Roman"/>
          <w:b/>
          <w:sz w:val="44"/>
          <w:szCs w:val="44"/>
        </w:rPr>
        <w:t>на период 201</w:t>
      </w:r>
      <w:r w:rsidR="009E71B5">
        <w:rPr>
          <w:rFonts w:ascii="Times New Roman" w:hAnsi="Times New Roman"/>
          <w:b/>
          <w:sz w:val="44"/>
          <w:szCs w:val="44"/>
        </w:rPr>
        <w:t>7</w:t>
      </w:r>
      <w:r>
        <w:rPr>
          <w:rFonts w:ascii="Times New Roman" w:hAnsi="Times New Roman"/>
          <w:b/>
          <w:sz w:val="44"/>
          <w:szCs w:val="44"/>
        </w:rPr>
        <w:t>-202</w:t>
      </w:r>
      <w:r w:rsidR="009E71B5">
        <w:rPr>
          <w:rFonts w:ascii="Times New Roman" w:hAnsi="Times New Roman"/>
          <w:b/>
          <w:sz w:val="44"/>
          <w:szCs w:val="44"/>
        </w:rPr>
        <w:t>7</w:t>
      </w:r>
      <w:r w:rsidR="006508CC" w:rsidRPr="006508CC">
        <w:rPr>
          <w:rFonts w:ascii="Times New Roman" w:hAnsi="Times New Roman"/>
          <w:b/>
          <w:sz w:val="44"/>
          <w:szCs w:val="44"/>
        </w:rPr>
        <w:t xml:space="preserve"> гг.</w:t>
      </w:r>
    </w:p>
    <w:bookmarkEnd w:id="0"/>
    <w:p w:rsidR="000F16A9" w:rsidRPr="006508CC" w:rsidRDefault="000F16A9" w:rsidP="006508CC">
      <w:pPr>
        <w:spacing w:after="0" w:line="240" w:lineRule="auto"/>
        <w:jc w:val="center"/>
        <w:outlineLvl w:val="0"/>
        <w:rPr>
          <w:rFonts w:ascii="Times New Roman" w:hAnsi="Times New Roman"/>
          <w:sz w:val="52"/>
          <w:szCs w:val="52"/>
        </w:rPr>
      </w:pPr>
    </w:p>
    <w:p w:rsidR="000F16A9" w:rsidRPr="006508CC" w:rsidRDefault="000F16A9" w:rsidP="000F16A9">
      <w:pPr>
        <w:spacing w:after="0" w:line="240" w:lineRule="auto"/>
        <w:jc w:val="center"/>
        <w:rPr>
          <w:rFonts w:ascii="Times New Roman" w:hAnsi="Times New Roman"/>
          <w:b/>
          <w:sz w:val="52"/>
          <w:szCs w:val="52"/>
        </w:rPr>
      </w:pPr>
    </w:p>
    <w:p w:rsidR="006508CC" w:rsidRDefault="006508CC" w:rsidP="006508CC">
      <w:pPr>
        <w:pStyle w:val="a6"/>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rPr>
          <w:rFonts w:ascii="Times New Roman" w:hAnsi="Times New Roman" w:cs="Times New Roman"/>
          <w:b/>
          <w:color w:val="0D0D0D"/>
        </w:rPr>
      </w:pPr>
    </w:p>
    <w:p w:rsidR="006508CC" w:rsidRDefault="006508CC" w:rsidP="006508CC">
      <w:pPr>
        <w:pStyle w:val="a6"/>
        <w:rPr>
          <w:rFonts w:ascii="Times New Roman" w:hAnsi="Times New Roman" w:cs="Times New Roman"/>
          <w:b/>
          <w:color w:val="0D0D0D"/>
        </w:rPr>
      </w:pPr>
    </w:p>
    <w:p w:rsidR="0050792A" w:rsidRDefault="0050792A" w:rsidP="006508CC">
      <w:pPr>
        <w:pStyle w:val="a6"/>
        <w:jc w:val="center"/>
        <w:rPr>
          <w:rFonts w:ascii="Times New Roman" w:hAnsi="Times New Roman" w:cs="Times New Roman"/>
          <w:b/>
          <w:color w:val="0D0D0D"/>
        </w:rPr>
      </w:pPr>
    </w:p>
    <w:p w:rsidR="006508CC" w:rsidRPr="006466DB" w:rsidRDefault="006508C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t>Паспорт</w:t>
      </w:r>
    </w:p>
    <w:p w:rsidR="006508CC" w:rsidRPr="006466DB" w:rsidRDefault="006508C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t xml:space="preserve">Программы комплексного развития систем коммунальной инфраструктуры  </w:t>
      </w:r>
    </w:p>
    <w:p w:rsidR="006508CC" w:rsidRPr="006466DB" w:rsidRDefault="006508CC" w:rsidP="006508CC">
      <w:pPr>
        <w:pStyle w:val="a6"/>
        <w:jc w:val="center"/>
        <w:rPr>
          <w:rFonts w:ascii="Times New Roman" w:hAnsi="Times New Roman" w:cs="Times New Roman"/>
          <w:color w:val="0D0D0D"/>
          <w:lang w:eastAsia="ru-RU"/>
        </w:rPr>
      </w:pPr>
      <w:r w:rsidRPr="006466DB">
        <w:rPr>
          <w:rFonts w:ascii="Times New Roman" w:hAnsi="Times New Roman" w:cs="Times New Roman"/>
          <w:b/>
          <w:color w:val="0D0D0D"/>
        </w:rPr>
        <w:t xml:space="preserve"> сельского поселения</w:t>
      </w:r>
      <w:r w:rsidR="00556FE2" w:rsidRPr="006466DB">
        <w:rPr>
          <w:rFonts w:ascii="Times New Roman" w:hAnsi="Times New Roman" w:cs="Times New Roman"/>
          <w:b/>
          <w:color w:val="0D0D0D"/>
        </w:rPr>
        <w:t xml:space="preserve"> </w:t>
      </w:r>
      <w:r w:rsidR="00A37C6E">
        <w:rPr>
          <w:rFonts w:ascii="Times New Roman" w:hAnsi="Times New Roman" w:cs="Times New Roman"/>
          <w:b/>
          <w:color w:val="0D0D0D"/>
        </w:rPr>
        <w:t>Тубинский</w:t>
      </w:r>
      <w:r w:rsidR="00556FE2" w:rsidRPr="006466DB">
        <w:rPr>
          <w:rFonts w:ascii="Times New Roman" w:hAnsi="Times New Roman" w:cs="Times New Roman"/>
          <w:b/>
          <w:color w:val="0D0D0D"/>
        </w:rPr>
        <w:t xml:space="preserve"> сельсовет на </w:t>
      </w:r>
      <w:r w:rsidR="009E71B5">
        <w:rPr>
          <w:rFonts w:ascii="Times New Roman" w:hAnsi="Times New Roman" w:cs="Times New Roman"/>
          <w:b/>
          <w:color w:val="0D0D0D"/>
        </w:rPr>
        <w:t>2017-2027</w:t>
      </w:r>
      <w:r w:rsidRPr="006466DB">
        <w:rPr>
          <w:rFonts w:ascii="Times New Roman" w:hAnsi="Times New Roman" w:cs="Times New Roman"/>
          <w:b/>
          <w:color w:val="0D0D0D"/>
        </w:rPr>
        <w:t xml:space="preserve"> годы</w:t>
      </w:r>
    </w:p>
    <w:tbl>
      <w:tblPr>
        <w:tblW w:w="0" w:type="auto"/>
        <w:tblInd w:w="108" w:type="dxa"/>
        <w:tblLayout w:type="fixed"/>
        <w:tblLook w:val="0000" w:firstRow="0" w:lastRow="0" w:firstColumn="0" w:lastColumn="0" w:noHBand="0" w:noVBand="0"/>
      </w:tblPr>
      <w:tblGrid>
        <w:gridCol w:w="2378"/>
        <w:gridCol w:w="7212"/>
      </w:tblGrid>
      <w:tr w:rsidR="006508CC" w:rsidRPr="006466DB" w:rsidTr="006508CC">
        <w:trPr>
          <w:trHeight w:val="790"/>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Наименование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6508CC" w:rsidP="00A37C6E">
            <w:pPr>
              <w:spacing w:after="0"/>
              <w:rPr>
                <w:rFonts w:ascii="Times New Roman" w:eastAsia="Times New Roman" w:hAnsi="Times New Roman"/>
                <w:color w:val="0D0D0D"/>
                <w:sz w:val="24"/>
                <w:szCs w:val="24"/>
              </w:rPr>
            </w:pPr>
            <w:r w:rsidRPr="006466DB">
              <w:rPr>
                <w:rFonts w:ascii="Times New Roman" w:hAnsi="Times New Roman"/>
                <w:color w:val="0D0D0D"/>
                <w:sz w:val="24"/>
                <w:szCs w:val="24"/>
              </w:rPr>
              <w:t>Программа комплексного развития систем коммунальной</w:t>
            </w:r>
            <w:r w:rsidR="00556FE2" w:rsidRPr="006466DB">
              <w:rPr>
                <w:rFonts w:ascii="Times New Roman" w:hAnsi="Times New Roman"/>
                <w:color w:val="0D0D0D"/>
                <w:sz w:val="24"/>
                <w:szCs w:val="24"/>
              </w:rPr>
              <w:t xml:space="preserve"> инфраструктуры  </w:t>
            </w:r>
            <w:r w:rsidRPr="006466DB">
              <w:rPr>
                <w:rFonts w:ascii="Times New Roman" w:hAnsi="Times New Roman"/>
                <w:color w:val="0D0D0D"/>
                <w:sz w:val="24"/>
                <w:szCs w:val="24"/>
              </w:rPr>
              <w:t xml:space="preserve">сельского поселения </w:t>
            </w:r>
            <w:r w:rsidR="00556FE2" w:rsidRPr="006466DB">
              <w:rPr>
                <w:rFonts w:ascii="Times New Roman" w:hAnsi="Times New Roman"/>
                <w:color w:val="0D0D0D"/>
                <w:sz w:val="24"/>
                <w:szCs w:val="24"/>
              </w:rPr>
              <w:t xml:space="preserve"> </w:t>
            </w:r>
            <w:r w:rsidR="00A37C6E">
              <w:rPr>
                <w:rFonts w:ascii="Times New Roman" w:hAnsi="Times New Roman"/>
                <w:color w:val="0D0D0D"/>
                <w:sz w:val="24"/>
                <w:szCs w:val="24"/>
              </w:rPr>
              <w:t>Тубинский</w:t>
            </w:r>
            <w:r w:rsidR="002544D8">
              <w:rPr>
                <w:rFonts w:ascii="Times New Roman" w:hAnsi="Times New Roman"/>
                <w:color w:val="0D0D0D"/>
                <w:sz w:val="24"/>
                <w:szCs w:val="24"/>
              </w:rPr>
              <w:t xml:space="preserve"> </w:t>
            </w:r>
            <w:r w:rsidR="00556FE2" w:rsidRPr="006466DB">
              <w:rPr>
                <w:rFonts w:ascii="Times New Roman" w:hAnsi="Times New Roman"/>
                <w:color w:val="0D0D0D"/>
                <w:sz w:val="24"/>
                <w:szCs w:val="24"/>
              </w:rPr>
              <w:t xml:space="preserve">сельсовет на </w:t>
            </w:r>
            <w:r w:rsidR="009E71B5">
              <w:rPr>
                <w:rFonts w:ascii="Times New Roman" w:hAnsi="Times New Roman"/>
                <w:color w:val="0D0D0D"/>
                <w:sz w:val="24"/>
                <w:szCs w:val="24"/>
              </w:rPr>
              <w:t>2017-2027</w:t>
            </w:r>
            <w:r w:rsidRPr="006466DB">
              <w:rPr>
                <w:rFonts w:ascii="Times New Roman" w:hAnsi="Times New Roman"/>
                <w:color w:val="0D0D0D"/>
                <w:sz w:val="24"/>
                <w:szCs w:val="24"/>
              </w:rPr>
              <w:t xml:space="preserve"> годы</w:t>
            </w:r>
            <w:r w:rsidRPr="006466DB">
              <w:rPr>
                <w:rFonts w:ascii="Times New Roman" w:hAnsi="Times New Roman"/>
                <w:b/>
                <w:color w:val="0D0D0D"/>
                <w:sz w:val="24"/>
                <w:szCs w:val="24"/>
              </w:rPr>
              <w:t xml:space="preserve"> </w:t>
            </w:r>
            <w:r w:rsidRPr="006466DB">
              <w:rPr>
                <w:rFonts w:ascii="Times New Roman" w:hAnsi="Times New Roman"/>
                <w:color w:val="0D0D0D"/>
                <w:sz w:val="24"/>
                <w:szCs w:val="24"/>
              </w:rPr>
              <w:t>(далее – программа)</w:t>
            </w:r>
          </w:p>
        </w:tc>
      </w:tr>
      <w:tr w:rsidR="006508CC" w:rsidRPr="006466DB" w:rsidTr="006508CC">
        <w:trPr>
          <w:trHeight w:val="424"/>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Основания для разработки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proofErr w:type="gramStart"/>
            <w:r w:rsidRPr="006466DB">
              <w:rPr>
                <w:rFonts w:ascii="Times New Roman" w:hAnsi="Times New Roman"/>
                <w:color w:val="0D0D0D"/>
                <w:sz w:val="24"/>
                <w:szCs w:val="24"/>
              </w:rPr>
              <w:t>Федеральный закон 131-ФЗ от 10.06.2003 «Об общих принципах организации местного самоуправления в Российской Федерации»,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 502</w:t>
            </w:r>
            <w:proofErr w:type="gramEnd"/>
          </w:p>
          <w:p w:rsidR="00556FE2" w:rsidRPr="006466DB" w:rsidRDefault="00556FE2" w:rsidP="00A37C6E">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Генеральный план развития сельского поселения</w:t>
            </w:r>
            <w:r w:rsidR="00A37C6E">
              <w:rPr>
                <w:rFonts w:ascii="Times New Roman" w:eastAsia="Times New Roman" w:hAnsi="Times New Roman"/>
                <w:color w:val="0D0D0D"/>
                <w:sz w:val="24"/>
                <w:szCs w:val="24"/>
              </w:rPr>
              <w:t xml:space="preserve"> Тубинский</w:t>
            </w:r>
            <w:r w:rsidR="002544D8">
              <w:rPr>
                <w:rFonts w:ascii="Times New Roman" w:eastAsia="Times New Roman" w:hAnsi="Times New Roman"/>
                <w:color w:val="0D0D0D"/>
                <w:sz w:val="24"/>
                <w:szCs w:val="24"/>
              </w:rPr>
              <w:t xml:space="preserve"> </w:t>
            </w:r>
            <w:r w:rsidRPr="006466DB">
              <w:rPr>
                <w:rFonts w:ascii="Times New Roman" w:eastAsia="Times New Roman" w:hAnsi="Times New Roman"/>
                <w:color w:val="0D0D0D"/>
                <w:sz w:val="24"/>
                <w:szCs w:val="24"/>
              </w:rPr>
              <w:t>сельсовет муниципального района Баймакский район  период 2014-2034 гг.</w:t>
            </w:r>
          </w:p>
        </w:tc>
      </w:tr>
      <w:tr w:rsidR="006508CC" w:rsidRPr="006466DB" w:rsidTr="006508CC">
        <w:trPr>
          <w:trHeight w:val="815"/>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Разработчик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556FE2" w:rsidP="00A37C6E">
            <w:pPr>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w:t>
            </w:r>
            <w:r w:rsidR="006508CC" w:rsidRPr="006466DB">
              <w:rPr>
                <w:rFonts w:ascii="Times New Roman" w:hAnsi="Times New Roman"/>
                <w:color w:val="0D0D0D"/>
                <w:sz w:val="24"/>
                <w:szCs w:val="24"/>
              </w:rPr>
              <w:t xml:space="preserve">  сельского поселения </w:t>
            </w:r>
            <w:r w:rsidRPr="006466DB">
              <w:rPr>
                <w:rFonts w:ascii="Times New Roman" w:hAnsi="Times New Roman"/>
                <w:color w:val="0D0D0D"/>
                <w:sz w:val="24"/>
                <w:szCs w:val="24"/>
              </w:rPr>
              <w:t xml:space="preserve"> </w:t>
            </w:r>
            <w:r w:rsidR="00A37C6E">
              <w:rPr>
                <w:rFonts w:ascii="Times New Roman" w:eastAsia="Times New Roman" w:hAnsi="Times New Roman"/>
                <w:color w:val="0D0D0D"/>
                <w:sz w:val="24"/>
                <w:szCs w:val="24"/>
              </w:rPr>
              <w:t>Тубинский</w:t>
            </w:r>
            <w:r w:rsidRPr="006466DB">
              <w:rPr>
                <w:rFonts w:ascii="Times New Roman" w:hAnsi="Times New Roman"/>
                <w:color w:val="0D0D0D"/>
                <w:sz w:val="24"/>
                <w:szCs w:val="24"/>
              </w:rPr>
              <w:t xml:space="preserve"> сельсовет  муниципального района Баймакский район Республики Башкортостан</w:t>
            </w:r>
          </w:p>
        </w:tc>
      </w:tr>
      <w:tr w:rsidR="00556FE2" w:rsidRPr="006466DB" w:rsidTr="006508CC">
        <w:trPr>
          <w:trHeight w:val="983"/>
        </w:trPr>
        <w:tc>
          <w:tcPr>
            <w:tcW w:w="2378" w:type="dxa"/>
            <w:tcBorders>
              <w:top w:val="single" w:sz="4" w:space="0" w:color="000000"/>
              <w:left w:val="single" w:sz="4" w:space="0" w:color="000000"/>
              <w:bottom w:val="single" w:sz="4" w:space="0" w:color="000000"/>
            </w:tcBorders>
            <w:shd w:val="clear" w:color="auto" w:fill="auto"/>
          </w:tcPr>
          <w:p w:rsidR="00556FE2" w:rsidRPr="006466DB" w:rsidRDefault="00556FE2"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Исполнители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56FE2" w:rsidRPr="006466DB" w:rsidRDefault="00556FE2" w:rsidP="00A37C6E">
            <w:pPr>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сельского поселения  </w:t>
            </w:r>
            <w:r w:rsidR="00A37C6E">
              <w:rPr>
                <w:rFonts w:ascii="Times New Roman" w:eastAsia="Times New Roman" w:hAnsi="Times New Roman"/>
                <w:color w:val="0D0D0D"/>
                <w:sz w:val="24"/>
                <w:szCs w:val="24"/>
              </w:rPr>
              <w:t>Тубинский</w:t>
            </w:r>
            <w:r w:rsidRPr="006466DB">
              <w:rPr>
                <w:rFonts w:ascii="Times New Roman" w:hAnsi="Times New Roman"/>
                <w:color w:val="0D0D0D"/>
                <w:sz w:val="24"/>
                <w:szCs w:val="24"/>
              </w:rPr>
              <w:t xml:space="preserve"> сельсовет  муниципального района Баймакский район Республики Башкортостан</w:t>
            </w:r>
          </w:p>
        </w:tc>
      </w:tr>
      <w:tr w:rsidR="000653D5" w:rsidRPr="006466DB" w:rsidTr="006508CC">
        <w:trPr>
          <w:trHeight w:val="840"/>
        </w:trPr>
        <w:tc>
          <w:tcPr>
            <w:tcW w:w="2378" w:type="dxa"/>
            <w:tcBorders>
              <w:top w:val="single" w:sz="4" w:space="0" w:color="000000"/>
              <w:left w:val="single" w:sz="4" w:space="0" w:color="000000"/>
              <w:bottom w:val="single" w:sz="4" w:space="0" w:color="000000"/>
            </w:tcBorders>
            <w:shd w:val="clear" w:color="auto" w:fill="auto"/>
          </w:tcPr>
          <w:p w:rsidR="000653D5" w:rsidRPr="006466DB" w:rsidRDefault="000653D5" w:rsidP="006508CC">
            <w:pPr>
              <w:rPr>
                <w:rFonts w:ascii="Times New Roman" w:hAnsi="Times New Roman"/>
                <w:color w:val="0D0D0D"/>
                <w:sz w:val="24"/>
                <w:szCs w:val="24"/>
              </w:rPr>
            </w:pPr>
            <w:proofErr w:type="gramStart"/>
            <w:r w:rsidRPr="006466DB">
              <w:rPr>
                <w:rFonts w:ascii="Times New Roman" w:eastAsia="Times New Roman" w:hAnsi="Times New Roman"/>
                <w:color w:val="0D0D0D"/>
                <w:sz w:val="24"/>
                <w:szCs w:val="24"/>
              </w:rPr>
              <w:t>Контроль за</w:t>
            </w:r>
            <w:proofErr w:type="gramEnd"/>
            <w:r w:rsidRPr="006466DB">
              <w:rPr>
                <w:rFonts w:ascii="Times New Roman" w:eastAsia="Times New Roman" w:hAnsi="Times New Roman"/>
                <w:color w:val="0D0D0D"/>
                <w:sz w:val="24"/>
                <w:szCs w:val="24"/>
              </w:rPr>
              <w:t xml:space="preserve"> реализацией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653D5" w:rsidRPr="006466DB" w:rsidRDefault="000653D5" w:rsidP="00A37C6E">
            <w:pPr>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сельского поселения  </w:t>
            </w:r>
            <w:r w:rsidR="00A37C6E">
              <w:rPr>
                <w:rFonts w:ascii="Times New Roman" w:eastAsia="Times New Roman" w:hAnsi="Times New Roman"/>
                <w:color w:val="0D0D0D"/>
                <w:sz w:val="24"/>
                <w:szCs w:val="24"/>
              </w:rPr>
              <w:t>Тубинский</w:t>
            </w:r>
            <w:r w:rsidRPr="006466DB">
              <w:rPr>
                <w:rFonts w:ascii="Times New Roman" w:hAnsi="Times New Roman"/>
                <w:color w:val="0D0D0D"/>
                <w:sz w:val="24"/>
                <w:szCs w:val="24"/>
              </w:rPr>
              <w:t xml:space="preserve"> сельсовет  муниципального района Баймакский район Республики Башкортостан</w:t>
            </w:r>
          </w:p>
        </w:tc>
      </w:tr>
      <w:tr w:rsidR="005E1ABA" w:rsidRPr="006466DB" w:rsidTr="006508CC">
        <w:trPr>
          <w:trHeight w:val="1632"/>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Цель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6F317F">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Предоставление качественных жилищно-коммунальных услуг потребителям при соответствии требованиям экологических стандартов. Комплексная модернизация и реконструкция существующей системы. Формирование экономических и организационных условий развития систем коммунальной инфраструктуры  сельского поселения </w:t>
            </w:r>
            <w:r w:rsidR="00A37C6E">
              <w:rPr>
                <w:rFonts w:ascii="Times New Roman" w:eastAsia="Times New Roman" w:hAnsi="Times New Roman"/>
                <w:color w:val="0D0D0D"/>
                <w:sz w:val="24"/>
                <w:szCs w:val="24"/>
              </w:rPr>
              <w:t>Тубинский</w:t>
            </w:r>
            <w:r w:rsidRPr="006466DB">
              <w:rPr>
                <w:rFonts w:ascii="Times New Roman" w:hAnsi="Times New Roman"/>
                <w:color w:val="000000"/>
                <w:sz w:val="24"/>
                <w:szCs w:val="24"/>
              </w:rPr>
              <w:t xml:space="preserve"> сельсовет.</w:t>
            </w:r>
          </w:p>
          <w:p w:rsidR="005E1ABA" w:rsidRPr="006466DB" w:rsidRDefault="005E1ABA" w:rsidP="006F317F">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Формирование и совершенствование </w:t>
            </w:r>
            <w:proofErr w:type="gramStart"/>
            <w:r w:rsidRPr="006466DB">
              <w:rPr>
                <w:rFonts w:ascii="Times New Roman" w:hAnsi="Times New Roman"/>
                <w:color w:val="000000"/>
                <w:sz w:val="24"/>
                <w:szCs w:val="24"/>
              </w:rPr>
              <w:t>экономических и организационных механизмов</w:t>
            </w:r>
            <w:proofErr w:type="gramEnd"/>
            <w:r w:rsidRPr="006466DB">
              <w:rPr>
                <w:rFonts w:ascii="Times New Roman" w:hAnsi="Times New Roman"/>
                <w:color w:val="000000"/>
                <w:sz w:val="24"/>
                <w:szCs w:val="24"/>
              </w:rPr>
              <w:t xml:space="preserve"> снижения стоимости услуг при сохранении объемов и качества предоставления услуг, устойчивости функционирования систем коммунальной инфраструктуры. </w:t>
            </w:r>
          </w:p>
          <w:p w:rsidR="005E1ABA" w:rsidRPr="006466DB" w:rsidRDefault="005E1ABA" w:rsidP="006F317F">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Совершенствование </w:t>
            </w:r>
            <w:proofErr w:type="gramStart"/>
            <w:r w:rsidRPr="006466DB">
              <w:rPr>
                <w:rFonts w:ascii="Times New Roman" w:hAnsi="Times New Roman"/>
                <w:color w:val="000000"/>
                <w:sz w:val="24"/>
                <w:szCs w:val="24"/>
              </w:rPr>
              <w:t>экономических и организационных механизмов</w:t>
            </w:r>
            <w:proofErr w:type="gramEnd"/>
            <w:r w:rsidRPr="006466DB">
              <w:rPr>
                <w:rFonts w:ascii="Times New Roman" w:hAnsi="Times New Roman"/>
                <w:color w:val="000000"/>
                <w:sz w:val="24"/>
                <w:szCs w:val="24"/>
              </w:rPr>
              <w:t xml:space="preserve"> повышения </w:t>
            </w:r>
            <w:proofErr w:type="spellStart"/>
            <w:r w:rsidRPr="006466DB">
              <w:rPr>
                <w:rFonts w:ascii="Times New Roman" w:hAnsi="Times New Roman"/>
                <w:color w:val="000000"/>
                <w:sz w:val="24"/>
                <w:szCs w:val="24"/>
              </w:rPr>
              <w:t>энергоэффективности</w:t>
            </w:r>
            <w:proofErr w:type="spellEnd"/>
            <w:r w:rsidRPr="006466DB">
              <w:rPr>
                <w:rFonts w:ascii="Times New Roman" w:hAnsi="Times New Roman"/>
                <w:color w:val="000000"/>
                <w:sz w:val="24"/>
                <w:szCs w:val="24"/>
              </w:rPr>
              <w:t xml:space="preserve"> систем коммунальной инфраструктуры. </w:t>
            </w:r>
          </w:p>
          <w:p w:rsidR="005E1ABA" w:rsidRPr="006466DB" w:rsidRDefault="005E1ABA" w:rsidP="006F317F">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Улучшение состояния окружающей среды, экологической безопасности, создание благоприятных условий для проживания людей. </w:t>
            </w:r>
          </w:p>
          <w:p w:rsidR="005E1ABA" w:rsidRPr="006466DB" w:rsidRDefault="005E1ABA" w:rsidP="006F317F">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Повышение качества и надежности предоставления коммунальных услуг на основе комплексного развития систем коммунальной инфраструктуры. </w:t>
            </w:r>
          </w:p>
          <w:p w:rsidR="005E1ABA" w:rsidRPr="006466DB" w:rsidRDefault="005E1ABA" w:rsidP="006F317F">
            <w:pPr>
              <w:spacing w:after="0" w:line="240" w:lineRule="auto"/>
              <w:jc w:val="both"/>
              <w:rPr>
                <w:rFonts w:ascii="Times New Roman" w:hAnsi="Times New Roman"/>
                <w:sz w:val="24"/>
                <w:szCs w:val="24"/>
              </w:rPr>
            </w:pPr>
            <w:r w:rsidRPr="006466DB">
              <w:rPr>
                <w:rFonts w:ascii="Times New Roman" w:hAnsi="Times New Roman"/>
                <w:color w:val="000000"/>
                <w:sz w:val="24"/>
                <w:szCs w:val="24"/>
              </w:rPr>
              <w:t xml:space="preserve">Повышение эффективности управления коммунальной </w:t>
            </w:r>
            <w:r w:rsidRPr="006466DB">
              <w:rPr>
                <w:rFonts w:ascii="Times New Roman" w:hAnsi="Times New Roman"/>
                <w:color w:val="000000"/>
                <w:sz w:val="24"/>
                <w:szCs w:val="24"/>
              </w:rPr>
              <w:lastRenderedPageBreak/>
              <w:t xml:space="preserve">инфраструктурой </w:t>
            </w:r>
          </w:p>
        </w:tc>
      </w:tr>
      <w:tr w:rsidR="005E1ABA" w:rsidRPr="006466DB" w:rsidTr="006508CC">
        <w:trPr>
          <w:trHeight w:val="3375"/>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pacing w:val="-2"/>
                <w:sz w:val="24"/>
                <w:szCs w:val="24"/>
              </w:rPr>
            </w:pPr>
            <w:r w:rsidRPr="006466DB">
              <w:rPr>
                <w:rFonts w:ascii="Times New Roman" w:eastAsia="Times New Roman" w:hAnsi="Times New Roman"/>
                <w:color w:val="0D0D0D"/>
                <w:sz w:val="24"/>
                <w:szCs w:val="24"/>
              </w:rPr>
              <w:lastRenderedPageBreak/>
              <w:t>Задачи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Комплексное развитие систем коммунальной инфраструктуры, повышение надежности и качества предоставляемых услуг;</w:t>
            </w:r>
          </w:p>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xml:space="preserve">- Программное управление </w:t>
            </w:r>
            <w:proofErr w:type="spellStart"/>
            <w:r w:rsidRPr="006466DB">
              <w:rPr>
                <w:rFonts w:ascii="Times New Roman" w:eastAsia="Times New Roman" w:hAnsi="Times New Roman"/>
                <w:color w:val="0D0D0D"/>
                <w:sz w:val="24"/>
                <w:szCs w:val="24"/>
              </w:rPr>
              <w:t>энерго</w:t>
            </w:r>
            <w:proofErr w:type="spellEnd"/>
            <w:r w:rsidRPr="006466DB">
              <w:rPr>
                <w:rFonts w:ascii="Times New Roman" w:eastAsia="Times New Roman" w:hAnsi="Times New Roman"/>
                <w:color w:val="0D0D0D"/>
                <w:sz w:val="24"/>
                <w:szCs w:val="24"/>
              </w:rPr>
              <w:t xml:space="preserve">- и  ресурсосбережением и повышением </w:t>
            </w:r>
            <w:proofErr w:type="spellStart"/>
            <w:r w:rsidRPr="006466DB">
              <w:rPr>
                <w:rFonts w:ascii="Times New Roman" w:eastAsia="Times New Roman" w:hAnsi="Times New Roman"/>
                <w:color w:val="0D0D0D"/>
                <w:sz w:val="24"/>
                <w:szCs w:val="24"/>
              </w:rPr>
              <w:t>энергоэффективности</w:t>
            </w:r>
            <w:proofErr w:type="spellEnd"/>
            <w:r w:rsidRPr="006466DB">
              <w:rPr>
                <w:rFonts w:ascii="Times New Roman" w:eastAsia="Times New Roman" w:hAnsi="Times New Roman"/>
                <w:color w:val="0D0D0D"/>
                <w:sz w:val="24"/>
                <w:szCs w:val="24"/>
              </w:rPr>
              <w:t>;</w:t>
            </w:r>
          </w:p>
        </w:tc>
      </w:tr>
      <w:tr w:rsidR="005E1ABA" w:rsidRPr="006466DB" w:rsidTr="006508CC">
        <w:trPr>
          <w:trHeight w:val="1002"/>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Сроки реализации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6508CC">
            <w:pPr>
              <w:snapToGrid w:val="0"/>
              <w:spacing w:after="0"/>
              <w:rPr>
                <w:rFonts w:ascii="Times New Roman" w:eastAsia="Times New Roman" w:hAnsi="Times New Roman"/>
                <w:color w:val="0D0D0D"/>
                <w:sz w:val="24"/>
                <w:szCs w:val="24"/>
              </w:rPr>
            </w:pPr>
          </w:p>
          <w:p w:rsidR="005E1ABA" w:rsidRPr="006466DB" w:rsidRDefault="009E71B5" w:rsidP="006508CC">
            <w:pPr>
              <w:spacing w:after="0"/>
              <w:rPr>
                <w:rFonts w:ascii="Times New Roman" w:eastAsia="Times New Roman" w:hAnsi="Times New Roman"/>
                <w:color w:val="0D0D0D"/>
                <w:sz w:val="24"/>
                <w:szCs w:val="24"/>
              </w:rPr>
            </w:pPr>
            <w:r>
              <w:rPr>
                <w:rFonts w:ascii="Times New Roman" w:eastAsia="Times New Roman" w:hAnsi="Times New Roman"/>
                <w:color w:val="0D0D0D"/>
                <w:sz w:val="24"/>
                <w:szCs w:val="24"/>
              </w:rPr>
              <w:t>2017-2027</w:t>
            </w:r>
            <w:r w:rsidR="005E1ABA" w:rsidRPr="006466DB">
              <w:rPr>
                <w:rFonts w:ascii="Times New Roman" w:eastAsia="Times New Roman" w:hAnsi="Times New Roman"/>
                <w:color w:val="0D0D0D"/>
                <w:sz w:val="24"/>
                <w:szCs w:val="24"/>
              </w:rPr>
              <w:t xml:space="preserve"> годы</w:t>
            </w:r>
          </w:p>
        </w:tc>
      </w:tr>
      <w:tr w:rsidR="005E1ABA" w:rsidRPr="006466DB" w:rsidTr="006508CC">
        <w:trPr>
          <w:trHeight w:val="776"/>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Объемы и источники финансирования</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hAnsi="Times New Roman"/>
                <w:sz w:val="24"/>
                <w:szCs w:val="24"/>
              </w:rPr>
              <w:t>- Финансирование управления Программой осуществляется за счет средств  федерального, республиканского бюджета и бюджета сельского поселения; средств внебюджетных источников.</w:t>
            </w:r>
          </w:p>
        </w:tc>
      </w:tr>
      <w:tr w:rsidR="005E1ABA" w:rsidRPr="006466DB" w:rsidTr="006508CC">
        <w:trPr>
          <w:trHeight w:val="6119"/>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Прогноз ожидаемых социально-экономических результатов реализации Программы</w:t>
            </w: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eastAsia="Times New Roman" w:hAnsi="Times New Roman"/>
                <w:color w:val="0D0D0D"/>
                <w:sz w:val="24"/>
                <w:szCs w:val="24"/>
              </w:rPr>
              <w:t xml:space="preserve"> </w:t>
            </w:r>
            <w:r w:rsidRPr="006466DB">
              <w:rPr>
                <w:rFonts w:ascii="Times New Roman" w:hAnsi="Times New Roman"/>
                <w:color w:val="000000"/>
                <w:sz w:val="24"/>
                <w:szCs w:val="24"/>
              </w:rPr>
              <w:t xml:space="preserve">Снижение степени риска объектов коммунальной инфраструктуры, повышение надежности их работы;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Развитие систем водоснабжения и улучшение качества питьевой воды;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proofErr w:type="gramStart"/>
            <w:r w:rsidRPr="006466DB">
              <w:rPr>
                <w:rFonts w:ascii="Times New Roman" w:hAnsi="Times New Roman"/>
                <w:color w:val="000000"/>
                <w:sz w:val="24"/>
                <w:szCs w:val="24"/>
              </w:rPr>
              <w:t>Улучшении</w:t>
            </w:r>
            <w:proofErr w:type="gramEnd"/>
            <w:r w:rsidRPr="006466DB">
              <w:rPr>
                <w:rFonts w:ascii="Times New Roman" w:hAnsi="Times New Roman"/>
                <w:color w:val="000000"/>
                <w:sz w:val="24"/>
                <w:szCs w:val="24"/>
              </w:rPr>
              <w:t xml:space="preserve">  уличного освещения населенных пунктов сельского поселения.;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Повышение эффективности управления коммунальной инфраструктур </w:t>
            </w:r>
          </w:p>
          <w:p w:rsidR="005E1ABA" w:rsidRPr="006466DB" w:rsidRDefault="005E1ABA" w:rsidP="005E1ABA">
            <w:pPr>
              <w:pStyle w:val="a3"/>
              <w:spacing w:after="0" w:line="240" w:lineRule="auto"/>
              <w:ind w:left="0"/>
              <w:jc w:val="both"/>
              <w:rPr>
                <w:rFonts w:ascii="Times New Roman" w:hAnsi="Times New Roman"/>
                <w:color w:val="000000"/>
                <w:sz w:val="24"/>
                <w:szCs w:val="24"/>
              </w:rPr>
            </w:pP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Модернизация и обновление коммунальной инфраструктуры сельского поселения </w:t>
            </w:r>
            <w:r w:rsidR="00A37C6E">
              <w:rPr>
                <w:rFonts w:ascii="Times New Roman" w:eastAsia="Times New Roman" w:hAnsi="Times New Roman"/>
                <w:color w:val="0D0D0D"/>
                <w:sz w:val="24"/>
                <w:szCs w:val="24"/>
              </w:rPr>
              <w:t>Тубинский</w:t>
            </w:r>
            <w:r w:rsidRPr="006466DB">
              <w:rPr>
                <w:rFonts w:ascii="Times New Roman" w:hAnsi="Times New Roman"/>
                <w:color w:val="000000"/>
                <w:sz w:val="24"/>
                <w:szCs w:val="24"/>
              </w:rPr>
              <w:t xml:space="preserve"> сельсовет, снижение эксплуатационных затрат;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Устранение причин возникновения аварийных ситуаций, угрожающих жизнедеятельности человека; улучшение экологического состояния окружающей среды; </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xml:space="preserve">;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Сбор и вывоз твердо-бытовых отходов (ТБО)</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xml:space="preserve">- улучшение санитарного состояния территории сельского поселения </w:t>
            </w:r>
            <w:r w:rsidR="00A37C6E">
              <w:rPr>
                <w:rFonts w:ascii="Times New Roman" w:eastAsia="Times New Roman" w:hAnsi="Times New Roman"/>
                <w:color w:val="0D0D0D"/>
                <w:sz w:val="24"/>
                <w:szCs w:val="24"/>
              </w:rPr>
              <w:t>Тубинский</w:t>
            </w:r>
            <w:r w:rsidR="002544D8" w:rsidRPr="006466DB">
              <w:rPr>
                <w:rFonts w:ascii="Times New Roman" w:hAnsi="Times New Roman"/>
                <w:color w:val="000000"/>
                <w:sz w:val="24"/>
                <w:szCs w:val="24"/>
              </w:rPr>
              <w:t xml:space="preserve"> </w:t>
            </w:r>
            <w:r w:rsidRPr="006466DB">
              <w:rPr>
                <w:rFonts w:ascii="Times New Roman" w:hAnsi="Times New Roman"/>
                <w:color w:val="000000"/>
                <w:sz w:val="24"/>
                <w:szCs w:val="24"/>
              </w:rPr>
              <w:t xml:space="preserve">сельсовет; </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улучшение экологической обстановки в  сельском поселении.</w:t>
            </w:r>
          </w:p>
          <w:p w:rsidR="005E1ABA" w:rsidRPr="006466DB" w:rsidRDefault="005E1ABA" w:rsidP="005E1ABA">
            <w:pPr>
              <w:pStyle w:val="a3"/>
              <w:spacing w:after="0" w:line="240" w:lineRule="auto"/>
              <w:ind w:left="405"/>
              <w:jc w:val="both"/>
              <w:rPr>
                <w:rFonts w:ascii="Times New Roman" w:hAnsi="Times New Roman"/>
                <w:color w:val="000000"/>
                <w:sz w:val="24"/>
                <w:szCs w:val="24"/>
              </w:rPr>
            </w:pPr>
          </w:p>
          <w:p w:rsidR="005E1ABA" w:rsidRPr="006466DB" w:rsidRDefault="005E1ABA" w:rsidP="005E1ABA">
            <w:pPr>
              <w:pStyle w:val="a3"/>
              <w:spacing w:after="0" w:line="240" w:lineRule="auto"/>
              <w:ind w:left="0"/>
              <w:jc w:val="both"/>
              <w:rPr>
                <w:rFonts w:ascii="Times New Roman" w:hAnsi="Times New Roman"/>
                <w:color w:val="000000"/>
                <w:sz w:val="24"/>
                <w:szCs w:val="24"/>
              </w:rPr>
            </w:pPr>
            <w:r w:rsidRPr="006466DB">
              <w:rPr>
                <w:rFonts w:ascii="Times New Roman" w:hAnsi="Times New Roman"/>
                <w:color w:val="000000"/>
                <w:sz w:val="24"/>
                <w:szCs w:val="24"/>
              </w:rPr>
              <w:t xml:space="preserve"> 8.   Привлечение внебюджетных средств для финансирования </w:t>
            </w:r>
            <w:proofErr w:type="gramStart"/>
            <w:r w:rsidRPr="006466DB">
              <w:rPr>
                <w:rFonts w:ascii="Times New Roman" w:hAnsi="Times New Roman"/>
                <w:color w:val="000000"/>
                <w:sz w:val="24"/>
                <w:szCs w:val="24"/>
              </w:rPr>
              <w:t>проектов модернизации объектов коммунальной инфраструктуры сельского поселения</w:t>
            </w:r>
            <w:proofErr w:type="gramEnd"/>
            <w:r w:rsidRPr="006466DB">
              <w:rPr>
                <w:rFonts w:ascii="Times New Roman" w:hAnsi="Times New Roman"/>
                <w:color w:val="000000"/>
                <w:sz w:val="24"/>
                <w:szCs w:val="24"/>
              </w:rPr>
              <w:t>.</w:t>
            </w:r>
          </w:p>
          <w:p w:rsidR="005E1ABA" w:rsidRPr="006466DB" w:rsidRDefault="005E1ABA" w:rsidP="006508CC">
            <w:pPr>
              <w:autoSpaceDE w:val="0"/>
              <w:spacing w:after="0"/>
              <w:jc w:val="both"/>
              <w:rPr>
                <w:sz w:val="24"/>
                <w:szCs w:val="24"/>
              </w:rPr>
            </w:pPr>
          </w:p>
        </w:tc>
      </w:tr>
    </w:tbl>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6466DB">
      <w:pPr>
        <w:spacing w:after="0" w:line="240" w:lineRule="auto"/>
        <w:rPr>
          <w:rFonts w:ascii="Times New Roman" w:hAnsi="Times New Roman"/>
          <w:b/>
          <w:sz w:val="24"/>
          <w:szCs w:val="24"/>
        </w:rPr>
      </w:pPr>
    </w:p>
    <w:p w:rsidR="006466DB" w:rsidRDefault="006466DB" w:rsidP="0050792A">
      <w:pPr>
        <w:spacing w:after="0" w:line="240" w:lineRule="auto"/>
        <w:jc w:val="center"/>
        <w:rPr>
          <w:rFonts w:ascii="Times New Roman" w:hAnsi="Times New Roman"/>
          <w:b/>
          <w:sz w:val="24"/>
          <w:szCs w:val="24"/>
        </w:rPr>
      </w:pPr>
    </w:p>
    <w:p w:rsidR="000F16A9" w:rsidRPr="006466DB" w:rsidRDefault="005B4132" w:rsidP="0050792A">
      <w:pPr>
        <w:spacing w:after="0" w:line="240" w:lineRule="auto"/>
        <w:jc w:val="center"/>
        <w:rPr>
          <w:rFonts w:ascii="Times New Roman" w:hAnsi="Times New Roman"/>
          <w:b/>
          <w:sz w:val="24"/>
          <w:szCs w:val="24"/>
        </w:rPr>
      </w:pPr>
      <w:r w:rsidRPr="006466DB">
        <w:rPr>
          <w:rFonts w:ascii="Times New Roman" w:hAnsi="Times New Roman"/>
          <w:b/>
          <w:sz w:val="24"/>
          <w:szCs w:val="24"/>
        </w:rPr>
        <w:t>В</w:t>
      </w:r>
      <w:r w:rsidR="000F16A9" w:rsidRPr="006466DB">
        <w:rPr>
          <w:rFonts w:ascii="Times New Roman" w:hAnsi="Times New Roman"/>
          <w:b/>
          <w:sz w:val="24"/>
          <w:szCs w:val="24"/>
        </w:rPr>
        <w:t>ведение</w:t>
      </w:r>
    </w:p>
    <w:p w:rsidR="000F16A9" w:rsidRPr="006466DB" w:rsidRDefault="000F16A9" w:rsidP="000F16A9">
      <w:pPr>
        <w:spacing w:after="0" w:line="240" w:lineRule="auto"/>
        <w:rPr>
          <w:rFonts w:ascii="Times New Roman" w:hAnsi="Times New Roman"/>
          <w:sz w:val="24"/>
          <w:szCs w:val="24"/>
        </w:rPr>
      </w:pP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и генерального плана сельского поселения </w:t>
      </w:r>
      <w:r w:rsidR="00A37C6E">
        <w:rPr>
          <w:rFonts w:ascii="Times New Roman" w:eastAsia="Times New Roman" w:hAnsi="Times New Roman"/>
          <w:color w:val="0D0D0D"/>
          <w:sz w:val="24"/>
          <w:szCs w:val="24"/>
        </w:rPr>
        <w:t>Тубинский</w:t>
      </w:r>
      <w:r w:rsidR="002544D8" w:rsidRPr="006466DB">
        <w:rPr>
          <w:rFonts w:ascii="Times New Roman" w:hAnsi="Times New Roman"/>
          <w:sz w:val="24"/>
          <w:szCs w:val="24"/>
        </w:rPr>
        <w:t xml:space="preserve"> </w:t>
      </w:r>
      <w:r w:rsidRPr="006466DB">
        <w:rPr>
          <w:rFonts w:ascii="Times New Roman" w:hAnsi="Times New Roman"/>
          <w:sz w:val="24"/>
          <w:szCs w:val="24"/>
        </w:rPr>
        <w:t>сельсовет муниципального района РБ.</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0F16A9" w:rsidP="00A06362">
      <w:pPr>
        <w:spacing w:after="0" w:line="240" w:lineRule="auto"/>
        <w:ind w:firstLine="708"/>
        <w:jc w:val="both"/>
        <w:rPr>
          <w:rFonts w:ascii="Times New Roman" w:hAnsi="Times New Roman"/>
          <w:sz w:val="24"/>
          <w:szCs w:val="24"/>
        </w:rPr>
      </w:pPr>
      <w:r w:rsidRPr="006466DB">
        <w:rPr>
          <w:rFonts w:ascii="Times New Roman" w:hAnsi="Times New Roman"/>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w:t>
      </w:r>
      <w:proofErr w:type="gramStart"/>
      <w:r w:rsidRPr="006466DB">
        <w:rPr>
          <w:rFonts w:ascii="Times New Roman" w:hAnsi="Times New Roman"/>
          <w:sz w:val="24"/>
          <w:szCs w:val="24"/>
        </w:rPr>
        <w:t>Программа «Комплексного развития систем коммунальной инфраструктуры сельского поселения</w:t>
      </w:r>
      <w:r w:rsidR="005B4132" w:rsidRPr="006466DB">
        <w:rPr>
          <w:rFonts w:ascii="Times New Roman" w:hAnsi="Times New Roman"/>
          <w:sz w:val="24"/>
          <w:szCs w:val="24"/>
        </w:rPr>
        <w:t xml:space="preserve"> </w:t>
      </w:r>
      <w:r w:rsidR="00A37C6E">
        <w:rPr>
          <w:rFonts w:ascii="Times New Roman" w:eastAsia="Times New Roman" w:hAnsi="Times New Roman"/>
          <w:color w:val="0D0D0D"/>
          <w:sz w:val="24"/>
          <w:szCs w:val="24"/>
        </w:rPr>
        <w:t>Тубинский</w:t>
      </w:r>
      <w:r w:rsidR="005B4132" w:rsidRPr="006466DB">
        <w:rPr>
          <w:rFonts w:ascii="Times New Roman" w:hAnsi="Times New Roman"/>
          <w:sz w:val="24"/>
          <w:szCs w:val="24"/>
        </w:rPr>
        <w:t xml:space="preserve"> сельсовет</w:t>
      </w:r>
      <w:r w:rsidRPr="006466DB">
        <w:rPr>
          <w:rFonts w:ascii="Times New Roman" w:hAnsi="Times New Roman"/>
          <w:sz w:val="24"/>
          <w:szCs w:val="24"/>
        </w:rPr>
        <w:t xml:space="preserve"> на </w:t>
      </w:r>
      <w:r w:rsidR="009E71B5">
        <w:rPr>
          <w:rFonts w:ascii="Times New Roman" w:hAnsi="Times New Roman"/>
          <w:sz w:val="24"/>
          <w:szCs w:val="24"/>
        </w:rPr>
        <w:t>2017-2027</w:t>
      </w:r>
      <w:r w:rsidR="005B4132" w:rsidRPr="006466DB">
        <w:rPr>
          <w:rFonts w:ascii="Times New Roman" w:hAnsi="Times New Roman"/>
          <w:sz w:val="24"/>
          <w:szCs w:val="24"/>
        </w:rPr>
        <w:t xml:space="preserve"> </w:t>
      </w:r>
      <w:r w:rsidRPr="006466DB">
        <w:rPr>
          <w:rFonts w:ascii="Times New Roman" w:hAnsi="Times New Roman"/>
          <w:sz w:val="24"/>
          <w:szCs w:val="24"/>
        </w:rPr>
        <w:t xml:space="preserve">годы» определяет комплекс мероприятий, способствующих повышению качества предоставляемых коммунальных услуг, надежности функционирования коммунальных систем жизнеобеспечения, направленных на ликвидацию </w:t>
      </w:r>
      <w:proofErr w:type="spellStart"/>
      <w:r w:rsidRPr="006466DB">
        <w:rPr>
          <w:rFonts w:ascii="Times New Roman" w:hAnsi="Times New Roman"/>
          <w:sz w:val="24"/>
          <w:szCs w:val="24"/>
        </w:rPr>
        <w:t>дотационности</w:t>
      </w:r>
      <w:proofErr w:type="spellEnd"/>
      <w:r w:rsidRPr="006466DB">
        <w:rPr>
          <w:rFonts w:ascii="Times New Roman" w:hAnsi="Times New Roman"/>
          <w:sz w:val="24"/>
          <w:szCs w:val="24"/>
        </w:rPr>
        <w:t xml:space="preserve"> жилищно-коммунального хозяйства (далее ЖКХ) и способствующих режиму его устойчивого достаточного финансирования, а также обеспечивающих комфортные и безопасные условия проживания людей.</w:t>
      </w:r>
      <w:proofErr w:type="gramEnd"/>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ресурсосберегающих технологий и мер стимулирования энергосберегающих программ, возможности использования и привлечения предприятием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0F16A9" w:rsidP="000F16A9">
      <w:pPr>
        <w:spacing w:after="0" w:line="240" w:lineRule="auto"/>
        <w:jc w:val="center"/>
        <w:outlineLvl w:val="0"/>
        <w:rPr>
          <w:rFonts w:ascii="Times New Roman" w:hAnsi="Times New Roman"/>
          <w:b/>
          <w:color w:val="000000"/>
          <w:sz w:val="24"/>
          <w:szCs w:val="24"/>
        </w:rPr>
      </w:pPr>
      <w:r w:rsidRPr="006466DB">
        <w:rPr>
          <w:rFonts w:ascii="Times New Roman" w:hAnsi="Times New Roman"/>
          <w:b/>
          <w:color w:val="000000"/>
          <w:sz w:val="24"/>
          <w:szCs w:val="24"/>
        </w:rPr>
        <w:t>Цели и задачи</w:t>
      </w:r>
    </w:p>
    <w:p w:rsidR="000F16A9" w:rsidRPr="006466DB" w:rsidRDefault="000F16A9" w:rsidP="000F16A9">
      <w:pPr>
        <w:spacing w:after="0" w:line="240" w:lineRule="auto"/>
        <w:jc w:val="center"/>
        <w:outlineLvl w:val="0"/>
        <w:rPr>
          <w:rFonts w:ascii="Times New Roman" w:hAnsi="Times New Roman"/>
          <w:b/>
          <w:color w:val="000000"/>
          <w:sz w:val="24"/>
          <w:szCs w:val="24"/>
        </w:rPr>
      </w:pPr>
    </w:p>
    <w:p w:rsidR="000F16A9" w:rsidRPr="006466DB" w:rsidRDefault="00A06362" w:rsidP="000F16A9">
      <w:pPr>
        <w:shd w:val="clear" w:color="auto" w:fill="FFFFFF"/>
        <w:tabs>
          <w:tab w:val="left" w:pos="720"/>
        </w:tabs>
        <w:spacing w:after="0" w:line="240" w:lineRule="auto"/>
        <w:jc w:val="both"/>
        <w:rPr>
          <w:rFonts w:ascii="Times New Roman" w:hAnsi="Times New Roman"/>
          <w:color w:val="000000"/>
          <w:spacing w:val="1"/>
          <w:sz w:val="24"/>
          <w:szCs w:val="24"/>
          <w:highlight w:val="yellow"/>
        </w:rPr>
      </w:pPr>
      <w:r>
        <w:rPr>
          <w:rFonts w:ascii="Times New Roman" w:hAnsi="Times New Roman"/>
          <w:color w:val="000000"/>
          <w:spacing w:val="3"/>
          <w:sz w:val="24"/>
          <w:szCs w:val="24"/>
        </w:rPr>
        <w:tab/>
      </w:r>
      <w:r w:rsidR="000F16A9" w:rsidRPr="006466DB">
        <w:rPr>
          <w:rFonts w:ascii="Times New Roman" w:hAnsi="Times New Roman"/>
          <w:color w:val="000000"/>
          <w:spacing w:val="3"/>
          <w:sz w:val="24"/>
          <w:szCs w:val="24"/>
        </w:rPr>
        <w:t xml:space="preserve">Целью </w:t>
      </w:r>
      <w:proofErr w:type="gramStart"/>
      <w:r w:rsidR="000F16A9" w:rsidRPr="006466DB">
        <w:rPr>
          <w:rFonts w:ascii="Times New Roman" w:hAnsi="Times New Roman"/>
          <w:color w:val="000000"/>
          <w:spacing w:val="3"/>
          <w:sz w:val="24"/>
          <w:szCs w:val="24"/>
        </w:rPr>
        <w:t>разработки Программы комплексного развития систем коммунальной инфраструктуры</w:t>
      </w:r>
      <w:proofErr w:type="gramEnd"/>
      <w:r w:rsidR="000F16A9" w:rsidRPr="006466DB">
        <w:rPr>
          <w:rFonts w:ascii="Times New Roman" w:hAnsi="Times New Roman"/>
          <w:sz w:val="24"/>
          <w:szCs w:val="24"/>
        </w:rPr>
        <w:t xml:space="preserve"> в сельском поселении</w:t>
      </w:r>
      <w:r w:rsidR="005B4132" w:rsidRPr="006466DB">
        <w:rPr>
          <w:rFonts w:ascii="Times New Roman" w:hAnsi="Times New Roman"/>
          <w:sz w:val="24"/>
          <w:szCs w:val="24"/>
        </w:rPr>
        <w:t xml:space="preserve"> </w:t>
      </w:r>
      <w:r w:rsidR="00A37C6E">
        <w:rPr>
          <w:rFonts w:ascii="Times New Roman" w:eastAsia="Times New Roman" w:hAnsi="Times New Roman"/>
          <w:color w:val="0D0D0D"/>
          <w:sz w:val="24"/>
          <w:szCs w:val="24"/>
        </w:rPr>
        <w:t>Тубинский</w:t>
      </w:r>
      <w:r w:rsidR="005B4132" w:rsidRPr="006466DB">
        <w:rPr>
          <w:rFonts w:ascii="Times New Roman" w:hAnsi="Times New Roman"/>
          <w:sz w:val="24"/>
          <w:szCs w:val="24"/>
        </w:rPr>
        <w:t xml:space="preserve"> сельсовет</w:t>
      </w:r>
      <w:r w:rsidR="000F16A9" w:rsidRPr="006466DB">
        <w:rPr>
          <w:rFonts w:ascii="Times New Roman" w:hAnsi="Times New Roman"/>
          <w:color w:val="000000"/>
          <w:spacing w:val="3"/>
          <w:sz w:val="24"/>
          <w:szCs w:val="24"/>
        </w:rPr>
        <w:t xml:space="preserve"> муниципального района </w:t>
      </w:r>
      <w:r w:rsidR="005B4132" w:rsidRPr="006466DB">
        <w:rPr>
          <w:rFonts w:ascii="Times New Roman" w:hAnsi="Times New Roman"/>
          <w:color w:val="000000"/>
          <w:spacing w:val="3"/>
          <w:sz w:val="24"/>
          <w:szCs w:val="24"/>
        </w:rPr>
        <w:t>Баймакский</w:t>
      </w:r>
      <w:r w:rsidR="000F16A9" w:rsidRPr="006466DB">
        <w:rPr>
          <w:rFonts w:ascii="Times New Roman" w:hAnsi="Times New Roman"/>
          <w:color w:val="000000"/>
          <w:spacing w:val="3"/>
          <w:sz w:val="24"/>
          <w:szCs w:val="24"/>
        </w:rPr>
        <w:t xml:space="preserve"> район </w:t>
      </w:r>
      <w:r w:rsidR="000F16A9" w:rsidRPr="006466DB">
        <w:rPr>
          <w:rFonts w:ascii="Times New Roman" w:hAnsi="Times New Roman"/>
          <w:color w:val="000000"/>
          <w:spacing w:val="1"/>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0F16A9" w:rsidRPr="006466DB" w:rsidRDefault="000F16A9" w:rsidP="000F16A9">
      <w:pPr>
        <w:shd w:val="clear" w:color="auto" w:fill="FFFFFF"/>
        <w:spacing w:after="0" w:line="240" w:lineRule="auto"/>
        <w:jc w:val="both"/>
        <w:rPr>
          <w:rFonts w:ascii="Times New Roman" w:hAnsi="Times New Roman"/>
          <w:sz w:val="24"/>
          <w:szCs w:val="24"/>
        </w:rPr>
      </w:pPr>
      <w:r w:rsidRPr="006466DB">
        <w:rPr>
          <w:rFonts w:ascii="Times New Roman" w:hAnsi="Times New Roman"/>
          <w:sz w:val="24"/>
          <w:szCs w:val="24"/>
        </w:rPr>
        <w:t xml:space="preserve">      Основными задачами </w:t>
      </w:r>
      <w:proofErr w:type="gramStart"/>
      <w:r w:rsidRPr="006466DB">
        <w:rPr>
          <w:rFonts w:ascii="Times New Roman" w:hAnsi="Times New Roman"/>
          <w:sz w:val="24"/>
          <w:szCs w:val="24"/>
        </w:rPr>
        <w:t xml:space="preserve">Программы </w:t>
      </w:r>
      <w:r w:rsidRPr="006466DB">
        <w:rPr>
          <w:rFonts w:ascii="Times New Roman" w:hAnsi="Times New Roman"/>
          <w:color w:val="000000"/>
          <w:spacing w:val="-3"/>
          <w:sz w:val="24"/>
          <w:szCs w:val="24"/>
        </w:rPr>
        <w:t>комплексного развития систем коммунальной инфраструктуры муниципального образования</w:t>
      </w:r>
      <w:proofErr w:type="gramEnd"/>
      <w:r w:rsidRPr="006466DB">
        <w:rPr>
          <w:rFonts w:ascii="Times New Roman" w:hAnsi="Times New Roman"/>
          <w:color w:val="000000"/>
          <w:spacing w:val="-3"/>
          <w:sz w:val="24"/>
          <w:szCs w:val="24"/>
        </w:rPr>
        <w:t xml:space="preserve"> </w:t>
      </w:r>
      <w:r w:rsidRPr="006466DB">
        <w:rPr>
          <w:rFonts w:ascii="Times New Roman" w:hAnsi="Times New Roman"/>
          <w:sz w:val="24"/>
          <w:szCs w:val="24"/>
        </w:rPr>
        <w:t>являются:</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Инженерно-техническая оптимизация коммунальных систем;</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Взаимосвязанное перспективное планирование развития коммунальных систем с планом социально-экономического развития сельского поселения.</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3"/>
          <w:sz w:val="24"/>
          <w:szCs w:val="24"/>
        </w:rPr>
        <w:t>Обоснование мероприятий по комплексной реконструкции и модернизации;</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 xml:space="preserve">Повышение надежности систем и качества предоставления коммунальных  </w:t>
      </w:r>
      <w:r w:rsidRPr="006466DB">
        <w:rPr>
          <w:rFonts w:ascii="Times New Roman" w:hAnsi="Times New Roman"/>
          <w:color w:val="000000"/>
          <w:spacing w:val="-5"/>
          <w:sz w:val="24"/>
          <w:szCs w:val="24"/>
        </w:rPr>
        <w:t>услуг;</w:t>
      </w:r>
    </w:p>
    <w:p w:rsidR="000F16A9" w:rsidRPr="006466DB" w:rsidRDefault="000F16A9" w:rsidP="000F16A9">
      <w:pPr>
        <w:numPr>
          <w:ilvl w:val="0"/>
          <w:numId w:val="2"/>
        </w:numPr>
        <w:tabs>
          <w:tab w:val="num" w:pos="960"/>
        </w:tabs>
        <w:spacing w:after="0" w:line="240" w:lineRule="auto"/>
        <w:ind w:left="960"/>
        <w:jc w:val="both"/>
        <w:rPr>
          <w:rFonts w:ascii="Times New Roman" w:hAnsi="Times New Roman"/>
          <w:sz w:val="24"/>
          <w:szCs w:val="24"/>
        </w:rPr>
      </w:pPr>
      <w:r w:rsidRPr="006466DB">
        <w:rPr>
          <w:rFonts w:ascii="Times New Roman" w:hAnsi="Times New Roman"/>
          <w:sz w:val="24"/>
          <w:szCs w:val="24"/>
        </w:rPr>
        <w:t xml:space="preserve">Совершенствование механизмов развития энергосбережения и повышения </w:t>
      </w:r>
      <w:proofErr w:type="spellStart"/>
      <w:r w:rsidRPr="006466DB">
        <w:rPr>
          <w:rFonts w:ascii="Times New Roman" w:hAnsi="Times New Roman"/>
          <w:sz w:val="24"/>
          <w:szCs w:val="24"/>
        </w:rPr>
        <w:t>энергоэффективности</w:t>
      </w:r>
      <w:proofErr w:type="spellEnd"/>
      <w:r w:rsidRPr="006466DB">
        <w:rPr>
          <w:rFonts w:ascii="Times New Roman" w:hAnsi="Times New Roman"/>
          <w:sz w:val="24"/>
          <w:szCs w:val="24"/>
        </w:rPr>
        <w:t xml:space="preserve"> коммунальной инфраструктуры;</w:t>
      </w:r>
    </w:p>
    <w:p w:rsidR="000F16A9" w:rsidRPr="006466DB" w:rsidRDefault="000F16A9" w:rsidP="000F16A9">
      <w:pPr>
        <w:spacing w:after="0" w:line="240" w:lineRule="auto"/>
        <w:ind w:right="66"/>
        <w:jc w:val="both"/>
        <w:rPr>
          <w:rFonts w:ascii="Times New Roman" w:hAnsi="Times New Roman"/>
          <w:sz w:val="24"/>
          <w:szCs w:val="24"/>
        </w:rPr>
      </w:pPr>
      <w:r w:rsidRPr="006466DB">
        <w:rPr>
          <w:rFonts w:ascii="Times New Roman" w:hAnsi="Times New Roman"/>
          <w:sz w:val="24"/>
          <w:szCs w:val="24"/>
        </w:rPr>
        <w:t xml:space="preserve">       В Программу </w:t>
      </w:r>
      <w:r w:rsidRPr="006466DB">
        <w:rPr>
          <w:rFonts w:ascii="Times New Roman" w:hAnsi="Times New Roman"/>
          <w:color w:val="000000"/>
          <w:spacing w:val="-3"/>
          <w:sz w:val="24"/>
          <w:szCs w:val="24"/>
        </w:rPr>
        <w:t xml:space="preserve">комплексного развития систем коммунальной инфраструктуры включены </w:t>
      </w:r>
      <w:r w:rsidRPr="006466DB">
        <w:rPr>
          <w:rFonts w:ascii="Times New Roman" w:hAnsi="Times New Roman"/>
          <w:sz w:val="24"/>
          <w:szCs w:val="24"/>
        </w:rPr>
        <w:t>мероприятия по повышению эффективности работы коммунального комплекса, которые представляют собой:</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lastRenderedPageBreak/>
        <w:t>перечень мероприятий по реконструкции, модернизации и капитальному ремонту систем коммунальной инфраструктуры;</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срок реализации мероприятий;</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финансовые потребности на реализацию мероприятий.</w:t>
      </w:r>
    </w:p>
    <w:p w:rsidR="000F16A9" w:rsidRPr="006466DB" w:rsidRDefault="000F16A9" w:rsidP="000F16A9">
      <w:pPr>
        <w:spacing w:after="0" w:line="240" w:lineRule="auto"/>
        <w:ind w:right="66"/>
        <w:jc w:val="both"/>
        <w:rPr>
          <w:rFonts w:ascii="Times New Roman" w:hAnsi="Times New Roman"/>
          <w:sz w:val="24"/>
          <w:szCs w:val="24"/>
        </w:rPr>
      </w:pPr>
      <w:r w:rsidRPr="006466DB">
        <w:rPr>
          <w:rFonts w:ascii="Times New Roman" w:hAnsi="Times New Roman"/>
          <w:sz w:val="24"/>
          <w:szCs w:val="24"/>
        </w:rPr>
        <w:t>План мероприятий  разработан в целях повышения качества и надежности услуг, оказываемых в сфере жилищно-коммунального комплекса сельского поселения на основе анализа существующего состояния инженерных систем коммунальной инфраструктуры.</w:t>
      </w:r>
    </w:p>
    <w:p w:rsidR="000F16A9" w:rsidRPr="006466DB" w:rsidRDefault="000F16A9" w:rsidP="000F16A9">
      <w:pPr>
        <w:spacing w:after="0" w:line="240" w:lineRule="auto"/>
        <w:rPr>
          <w:rFonts w:ascii="Times New Roman" w:hAnsi="Times New Roman"/>
          <w:sz w:val="24"/>
          <w:szCs w:val="24"/>
        </w:rPr>
      </w:pPr>
    </w:p>
    <w:p w:rsidR="002E4BAC" w:rsidRPr="002E4BAC" w:rsidRDefault="008504DD" w:rsidP="002E4BAC">
      <w:pPr>
        <w:tabs>
          <w:tab w:val="left" w:pos="300"/>
          <w:tab w:val="left" w:pos="851"/>
          <w:tab w:val="left" w:pos="6804"/>
        </w:tabs>
        <w:ind w:firstLine="301"/>
        <w:jc w:val="both"/>
        <w:rPr>
          <w:rFonts w:ascii="Times New Roman" w:eastAsia="Times New Roman" w:hAnsi="Times New Roman" w:cs="Times New Roman"/>
          <w:sz w:val="28"/>
          <w:szCs w:val="28"/>
        </w:rPr>
      </w:pPr>
      <w:r w:rsidRPr="006466DB">
        <w:rPr>
          <w:rFonts w:ascii="Times New Roman" w:hAnsi="Times New Roman"/>
          <w:b/>
          <w:sz w:val="24"/>
          <w:szCs w:val="24"/>
        </w:rPr>
        <w:tab/>
      </w:r>
      <w:r w:rsidR="002E4BAC" w:rsidRPr="002E4BAC">
        <w:rPr>
          <w:rFonts w:ascii="Times New Roman" w:eastAsia="Times New Roman" w:hAnsi="Times New Roman" w:cs="Times New Roman"/>
          <w:sz w:val="28"/>
          <w:szCs w:val="28"/>
          <w:u w:val="single"/>
        </w:rPr>
        <w:t xml:space="preserve">село </w:t>
      </w:r>
      <w:r w:rsidR="00A37C6E">
        <w:rPr>
          <w:rFonts w:ascii="Times New Roman" w:eastAsia="Times New Roman" w:hAnsi="Times New Roman" w:cs="Times New Roman"/>
          <w:sz w:val="28"/>
          <w:szCs w:val="28"/>
          <w:u w:val="single"/>
        </w:rPr>
        <w:t>Тубинский</w:t>
      </w:r>
      <w:r w:rsidR="002E4BAC" w:rsidRPr="002E4BAC">
        <w:rPr>
          <w:rFonts w:ascii="Times New Roman" w:eastAsia="Times New Roman" w:hAnsi="Times New Roman" w:cs="Times New Roman"/>
          <w:sz w:val="28"/>
          <w:szCs w:val="28"/>
        </w:rPr>
        <w:t xml:space="preserve"> - административный центр сельского поселения </w:t>
      </w:r>
      <w:r w:rsidR="00A37C6E">
        <w:rPr>
          <w:rFonts w:ascii="Times New Roman" w:eastAsia="Times New Roman" w:hAnsi="Times New Roman" w:cs="Times New Roman"/>
          <w:sz w:val="28"/>
          <w:szCs w:val="28"/>
        </w:rPr>
        <w:t>Тубинский</w:t>
      </w:r>
      <w:r w:rsidR="002E4BAC" w:rsidRPr="002E4BAC">
        <w:rPr>
          <w:rFonts w:ascii="Times New Roman" w:eastAsia="Times New Roman" w:hAnsi="Times New Roman" w:cs="Times New Roman"/>
          <w:sz w:val="28"/>
          <w:szCs w:val="28"/>
        </w:rPr>
        <w:t xml:space="preserve"> сельсовет с населением </w:t>
      </w:r>
      <w:r w:rsidR="00A37C6E">
        <w:rPr>
          <w:rFonts w:ascii="Times New Roman" w:eastAsia="Times New Roman" w:hAnsi="Times New Roman" w:cs="Times New Roman"/>
          <w:sz w:val="28"/>
          <w:szCs w:val="28"/>
        </w:rPr>
        <w:t>1300</w:t>
      </w:r>
      <w:r w:rsidR="002E4BAC" w:rsidRPr="002E4BAC">
        <w:rPr>
          <w:rFonts w:ascii="Times New Roman" w:eastAsia="Times New Roman" w:hAnsi="Times New Roman" w:cs="Times New Roman"/>
          <w:sz w:val="28"/>
          <w:szCs w:val="28"/>
        </w:rPr>
        <w:t xml:space="preserve"> человек – расположено в центральной части территории сельского поселения в 30 км от районного центра </w:t>
      </w:r>
      <w:proofErr w:type="spellStart"/>
      <w:r w:rsidR="002E4BAC" w:rsidRPr="002E4BAC">
        <w:rPr>
          <w:rFonts w:ascii="Times New Roman" w:eastAsia="Times New Roman" w:hAnsi="Times New Roman" w:cs="Times New Roman"/>
          <w:sz w:val="28"/>
          <w:szCs w:val="28"/>
        </w:rPr>
        <w:t>г</w:t>
      </w:r>
      <w:proofErr w:type="gramStart"/>
      <w:r w:rsidR="002E4BAC" w:rsidRPr="002E4BAC">
        <w:rPr>
          <w:rFonts w:ascii="Times New Roman" w:eastAsia="Times New Roman" w:hAnsi="Times New Roman" w:cs="Times New Roman"/>
          <w:sz w:val="28"/>
          <w:szCs w:val="28"/>
        </w:rPr>
        <w:t>.Б</w:t>
      </w:r>
      <w:proofErr w:type="gramEnd"/>
      <w:r w:rsidR="002E4BAC" w:rsidRPr="002E4BAC">
        <w:rPr>
          <w:rFonts w:ascii="Times New Roman" w:eastAsia="Times New Roman" w:hAnsi="Times New Roman" w:cs="Times New Roman"/>
          <w:sz w:val="28"/>
          <w:szCs w:val="28"/>
        </w:rPr>
        <w:t>аймак</w:t>
      </w:r>
      <w:proofErr w:type="spellEnd"/>
      <w:r w:rsidR="002E4BAC" w:rsidRPr="002E4BAC">
        <w:rPr>
          <w:rFonts w:ascii="Times New Roman" w:eastAsia="Times New Roman" w:hAnsi="Times New Roman" w:cs="Times New Roman"/>
          <w:sz w:val="28"/>
          <w:szCs w:val="28"/>
        </w:rPr>
        <w:t xml:space="preserve">, в 75 км от ближайшей ж/д станции </w:t>
      </w:r>
      <w:proofErr w:type="spellStart"/>
      <w:r w:rsidR="002E4BAC" w:rsidRPr="002E4BAC">
        <w:rPr>
          <w:rFonts w:ascii="Times New Roman" w:eastAsia="Times New Roman" w:hAnsi="Times New Roman" w:cs="Times New Roman"/>
          <w:sz w:val="28"/>
          <w:szCs w:val="28"/>
        </w:rPr>
        <w:t>г.Сибай</w:t>
      </w:r>
      <w:proofErr w:type="spellEnd"/>
      <w:r w:rsidR="002E4BAC" w:rsidRPr="002E4BAC">
        <w:rPr>
          <w:rFonts w:ascii="Times New Roman" w:eastAsia="Times New Roman" w:hAnsi="Times New Roman" w:cs="Times New Roman"/>
          <w:sz w:val="28"/>
          <w:szCs w:val="28"/>
        </w:rPr>
        <w:t>.</w:t>
      </w:r>
    </w:p>
    <w:p w:rsidR="002E4BAC" w:rsidRPr="002E4BAC" w:rsidRDefault="00A06362" w:rsidP="002E4BAC">
      <w:pPr>
        <w:tabs>
          <w:tab w:val="left" w:pos="300"/>
          <w:tab w:val="left" w:pos="851"/>
          <w:tab w:val="left" w:pos="6804"/>
        </w:tabs>
        <w:spacing w:after="0" w:line="240" w:lineRule="auto"/>
        <w:ind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E4BAC" w:rsidRPr="002E4BAC">
        <w:rPr>
          <w:rFonts w:ascii="Times New Roman" w:eastAsia="Times New Roman" w:hAnsi="Times New Roman" w:cs="Times New Roman"/>
          <w:sz w:val="28"/>
          <w:szCs w:val="28"/>
        </w:rPr>
        <w:t xml:space="preserve">В </w:t>
      </w:r>
      <w:r w:rsidR="00B4675E">
        <w:rPr>
          <w:rFonts w:ascii="Times New Roman" w:eastAsia="Times New Roman" w:hAnsi="Times New Roman" w:cs="Times New Roman"/>
          <w:sz w:val="28"/>
          <w:szCs w:val="28"/>
        </w:rPr>
        <w:t>юго-западном</w:t>
      </w:r>
      <w:r w:rsidR="002E4BAC" w:rsidRPr="002E4BAC">
        <w:rPr>
          <w:rFonts w:ascii="Times New Roman" w:eastAsia="Times New Roman" w:hAnsi="Times New Roman" w:cs="Times New Roman"/>
          <w:sz w:val="28"/>
          <w:szCs w:val="28"/>
        </w:rPr>
        <w:t xml:space="preserve"> направлении от села проходит дорога районного значения </w:t>
      </w:r>
      <w:r w:rsidR="00A37C6E">
        <w:rPr>
          <w:rFonts w:ascii="Times New Roman" w:eastAsia="Times New Roman" w:hAnsi="Times New Roman" w:cs="Times New Roman"/>
          <w:sz w:val="28"/>
          <w:szCs w:val="28"/>
        </w:rPr>
        <w:t>Баймак-</w:t>
      </w:r>
      <w:proofErr w:type="spellStart"/>
      <w:r w:rsidR="00A37C6E">
        <w:rPr>
          <w:rFonts w:ascii="Times New Roman" w:eastAsia="Times New Roman" w:hAnsi="Times New Roman" w:cs="Times New Roman"/>
          <w:sz w:val="28"/>
          <w:szCs w:val="28"/>
        </w:rPr>
        <w:t>Темясово</w:t>
      </w:r>
      <w:proofErr w:type="spellEnd"/>
      <w:r w:rsidR="002E4BAC" w:rsidRPr="002E4BAC">
        <w:rPr>
          <w:rFonts w:ascii="Times New Roman" w:eastAsia="Times New Roman" w:hAnsi="Times New Roman" w:cs="Times New Roman"/>
          <w:sz w:val="28"/>
          <w:szCs w:val="28"/>
        </w:rPr>
        <w:t xml:space="preserve">,  в южном направлении - дорога республиканского значения </w:t>
      </w:r>
      <w:proofErr w:type="spellStart"/>
      <w:r w:rsidR="002E4BAC" w:rsidRPr="002E4BAC">
        <w:rPr>
          <w:rFonts w:ascii="Times New Roman" w:eastAsia="Times New Roman" w:hAnsi="Times New Roman" w:cs="Times New Roman"/>
          <w:sz w:val="28"/>
          <w:szCs w:val="28"/>
        </w:rPr>
        <w:t>Серменево</w:t>
      </w:r>
      <w:proofErr w:type="spellEnd"/>
      <w:r w:rsidR="002E4BAC" w:rsidRPr="002E4BAC">
        <w:rPr>
          <w:rFonts w:ascii="Times New Roman" w:eastAsia="Times New Roman" w:hAnsi="Times New Roman" w:cs="Times New Roman"/>
          <w:sz w:val="28"/>
          <w:szCs w:val="28"/>
        </w:rPr>
        <w:t>-</w:t>
      </w:r>
      <w:proofErr w:type="spellStart"/>
      <w:r w:rsidR="002E4BAC" w:rsidRPr="002E4BAC">
        <w:rPr>
          <w:rFonts w:ascii="Times New Roman" w:eastAsia="Times New Roman" w:hAnsi="Times New Roman" w:cs="Times New Roman"/>
          <w:sz w:val="28"/>
          <w:szCs w:val="28"/>
        </w:rPr>
        <w:t>Амангильдино</w:t>
      </w:r>
      <w:proofErr w:type="spellEnd"/>
      <w:r w:rsidR="002E4BAC" w:rsidRPr="002E4BAC">
        <w:rPr>
          <w:rFonts w:ascii="Times New Roman" w:eastAsia="Times New Roman" w:hAnsi="Times New Roman" w:cs="Times New Roman"/>
          <w:sz w:val="28"/>
          <w:szCs w:val="28"/>
        </w:rPr>
        <w:t xml:space="preserve">-Баймак и дорога районного значения </w:t>
      </w:r>
      <w:r w:rsidR="00B4675E">
        <w:rPr>
          <w:rFonts w:ascii="Times New Roman" w:eastAsia="Times New Roman" w:hAnsi="Times New Roman" w:cs="Times New Roman"/>
          <w:sz w:val="28"/>
          <w:szCs w:val="28"/>
        </w:rPr>
        <w:t>Тубинский</w:t>
      </w:r>
      <w:r w:rsidR="002E4BAC" w:rsidRPr="002E4BAC">
        <w:rPr>
          <w:rFonts w:ascii="Times New Roman" w:eastAsia="Times New Roman" w:hAnsi="Times New Roman" w:cs="Times New Roman"/>
          <w:sz w:val="28"/>
          <w:szCs w:val="28"/>
        </w:rPr>
        <w:t xml:space="preserve"> </w:t>
      </w:r>
      <w:r w:rsidR="00B4675E">
        <w:rPr>
          <w:rFonts w:ascii="Times New Roman" w:eastAsia="Times New Roman" w:hAnsi="Times New Roman" w:cs="Times New Roman"/>
          <w:sz w:val="28"/>
          <w:szCs w:val="28"/>
        </w:rPr>
        <w:t>–</w:t>
      </w:r>
      <w:r w:rsidR="002E4BAC" w:rsidRPr="002E4BAC">
        <w:rPr>
          <w:rFonts w:ascii="Times New Roman" w:eastAsia="Times New Roman" w:hAnsi="Times New Roman" w:cs="Times New Roman"/>
          <w:sz w:val="28"/>
          <w:szCs w:val="28"/>
        </w:rPr>
        <w:t xml:space="preserve"> </w:t>
      </w:r>
      <w:r w:rsidR="00B4675E">
        <w:rPr>
          <w:rFonts w:ascii="Times New Roman" w:eastAsia="Times New Roman" w:hAnsi="Times New Roman" w:cs="Times New Roman"/>
          <w:sz w:val="28"/>
          <w:szCs w:val="28"/>
        </w:rPr>
        <w:t>Баймак.</w:t>
      </w:r>
    </w:p>
    <w:p w:rsidR="002E4BAC" w:rsidRPr="002E4BAC" w:rsidRDefault="00A06362" w:rsidP="002E4BAC">
      <w:pPr>
        <w:tabs>
          <w:tab w:val="left" w:pos="300"/>
          <w:tab w:val="left" w:pos="851"/>
          <w:tab w:val="left" w:pos="6804"/>
        </w:tabs>
        <w:spacing w:after="0" w:line="240" w:lineRule="auto"/>
        <w:ind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E4BAC" w:rsidRPr="002E4BAC">
        <w:rPr>
          <w:rFonts w:ascii="Times New Roman" w:eastAsia="Times New Roman" w:hAnsi="Times New Roman" w:cs="Times New Roman"/>
          <w:sz w:val="28"/>
          <w:szCs w:val="28"/>
        </w:rPr>
        <w:t xml:space="preserve">Территория села ограничена с юго-западной стороны санитарно-защитной зоной от скотомогильника, с </w:t>
      </w:r>
      <w:r w:rsidR="00B4675E">
        <w:rPr>
          <w:rFonts w:ascii="Times New Roman" w:eastAsia="Times New Roman" w:hAnsi="Times New Roman" w:cs="Times New Roman"/>
          <w:sz w:val="28"/>
          <w:szCs w:val="28"/>
        </w:rPr>
        <w:t>южной</w:t>
      </w:r>
      <w:r w:rsidR="002E4BAC" w:rsidRPr="002E4BAC">
        <w:rPr>
          <w:rFonts w:ascii="Times New Roman" w:eastAsia="Times New Roman" w:hAnsi="Times New Roman" w:cs="Times New Roman"/>
          <w:sz w:val="28"/>
          <w:szCs w:val="28"/>
        </w:rPr>
        <w:t xml:space="preserve"> – санитарно-защитной зоной от свалки</w:t>
      </w:r>
      <w:r w:rsidR="00B4675E">
        <w:rPr>
          <w:rFonts w:ascii="Times New Roman" w:eastAsia="Times New Roman" w:hAnsi="Times New Roman" w:cs="Times New Roman"/>
          <w:sz w:val="28"/>
          <w:szCs w:val="28"/>
        </w:rPr>
        <w:t>, северной части</w:t>
      </w:r>
      <w:r w:rsidR="002E4BAC" w:rsidRPr="002E4BAC">
        <w:rPr>
          <w:rFonts w:ascii="Times New Roman" w:eastAsia="Times New Roman" w:hAnsi="Times New Roman" w:cs="Times New Roman"/>
          <w:sz w:val="28"/>
          <w:szCs w:val="28"/>
        </w:rPr>
        <w:t xml:space="preserve"> руслом реки </w:t>
      </w:r>
      <w:proofErr w:type="spellStart"/>
      <w:r w:rsidR="00B4675E">
        <w:rPr>
          <w:rFonts w:ascii="Times New Roman" w:eastAsia="Times New Roman" w:hAnsi="Times New Roman" w:cs="Times New Roman"/>
          <w:sz w:val="28"/>
          <w:szCs w:val="28"/>
        </w:rPr>
        <w:t>Сапсал</w:t>
      </w:r>
      <w:proofErr w:type="spellEnd"/>
      <w:r w:rsidR="00B4675E">
        <w:rPr>
          <w:rFonts w:ascii="Times New Roman" w:eastAsia="Times New Roman" w:hAnsi="Times New Roman" w:cs="Times New Roman"/>
          <w:sz w:val="28"/>
          <w:szCs w:val="28"/>
        </w:rPr>
        <w:t>,</w:t>
      </w:r>
      <w:r w:rsidR="002E4BAC" w:rsidRPr="002E4BAC">
        <w:rPr>
          <w:rFonts w:ascii="Times New Roman" w:eastAsia="Times New Roman" w:hAnsi="Times New Roman" w:cs="Times New Roman"/>
          <w:sz w:val="28"/>
          <w:szCs w:val="28"/>
        </w:rPr>
        <w:t xml:space="preserve"> с южной и восточной стороны ограничена санитарно-защитными зонами от производственных объектов.</w:t>
      </w:r>
    </w:p>
    <w:p w:rsidR="002E4BAC" w:rsidRPr="002E4BAC" w:rsidRDefault="00A06362" w:rsidP="002E4BAC">
      <w:pPr>
        <w:tabs>
          <w:tab w:val="left" w:pos="0"/>
          <w:tab w:val="left" w:pos="3410"/>
          <w:tab w:val="center" w:pos="4677"/>
          <w:tab w:val="right" w:pos="9355"/>
        </w:tabs>
        <w:autoSpaceDE w:val="0"/>
        <w:autoSpaceDN w:val="0"/>
        <w:adjustRightInd w:val="0"/>
        <w:spacing w:after="0" w:line="240" w:lineRule="auto"/>
        <w:ind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4BAC" w:rsidRPr="002E4BAC">
        <w:rPr>
          <w:rFonts w:ascii="Times New Roman" w:eastAsia="Times New Roman" w:hAnsi="Times New Roman" w:cs="Times New Roman"/>
          <w:sz w:val="28"/>
          <w:szCs w:val="28"/>
        </w:rPr>
        <w:t xml:space="preserve">Село имеет регулярную планировочную структуру, </w:t>
      </w:r>
      <w:proofErr w:type="gramStart"/>
      <w:r w:rsidR="002E4BAC" w:rsidRPr="002E4BAC">
        <w:rPr>
          <w:rFonts w:ascii="Times New Roman" w:eastAsia="Times New Roman" w:hAnsi="Times New Roman" w:cs="Times New Roman"/>
          <w:sz w:val="28"/>
          <w:szCs w:val="28"/>
        </w:rPr>
        <w:t>главная</w:t>
      </w:r>
      <w:proofErr w:type="gramEnd"/>
      <w:r w:rsidR="002E4BAC" w:rsidRPr="002E4BAC">
        <w:rPr>
          <w:rFonts w:ascii="Times New Roman" w:eastAsia="Times New Roman" w:hAnsi="Times New Roman" w:cs="Times New Roman"/>
          <w:sz w:val="28"/>
          <w:szCs w:val="28"/>
        </w:rPr>
        <w:t xml:space="preserve"> и основные улицы расположены в направлении с запада на восток и с севера на юг.</w:t>
      </w:r>
    </w:p>
    <w:p w:rsidR="002E4BAC" w:rsidRPr="002E4BAC" w:rsidRDefault="002E4BAC" w:rsidP="002E4BAC">
      <w:pPr>
        <w:tabs>
          <w:tab w:val="left" w:pos="0"/>
          <w:tab w:val="left" w:pos="3410"/>
          <w:tab w:val="center" w:pos="4677"/>
          <w:tab w:val="right" w:pos="9355"/>
        </w:tabs>
        <w:autoSpaceDE w:val="0"/>
        <w:autoSpaceDN w:val="0"/>
        <w:adjustRightInd w:val="0"/>
        <w:spacing w:after="0" w:line="240" w:lineRule="auto"/>
        <w:ind w:firstLine="301"/>
        <w:jc w:val="both"/>
        <w:rPr>
          <w:rFonts w:ascii="Times New Roman" w:eastAsia="Times New Roman" w:hAnsi="Times New Roman" w:cs="Times New Roman"/>
          <w:sz w:val="28"/>
          <w:szCs w:val="28"/>
        </w:rPr>
      </w:pPr>
      <w:r w:rsidRPr="002E4BAC">
        <w:rPr>
          <w:rFonts w:ascii="Times New Roman" w:eastAsia="Times New Roman" w:hAnsi="Times New Roman" w:cs="Times New Roman"/>
          <w:sz w:val="28"/>
          <w:szCs w:val="28"/>
        </w:rPr>
        <w:t>Общественная зона сформировалась в центральной части села.</w:t>
      </w:r>
    </w:p>
    <w:p w:rsidR="002E4BAC" w:rsidRPr="00B4675E" w:rsidRDefault="002E4BAC" w:rsidP="00B4675E">
      <w:pPr>
        <w:tabs>
          <w:tab w:val="left" w:pos="0"/>
          <w:tab w:val="left" w:pos="3410"/>
          <w:tab w:val="center" w:pos="4677"/>
          <w:tab w:val="right" w:pos="9355"/>
        </w:tabs>
        <w:autoSpaceDE w:val="0"/>
        <w:autoSpaceDN w:val="0"/>
        <w:adjustRightInd w:val="0"/>
        <w:spacing w:after="0" w:line="240" w:lineRule="auto"/>
        <w:ind w:firstLine="301"/>
        <w:jc w:val="both"/>
        <w:rPr>
          <w:rFonts w:ascii="Times New Roman" w:eastAsia="Times New Roman" w:hAnsi="Times New Roman" w:cs="Times New Roman"/>
          <w:sz w:val="28"/>
          <w:szCs w:val="28"/>
        </w:rPr>
      </w:pPr>
      <w:r w:rsidRPr="002E4BAC">
        <w:rPr>
          <w:rFonts w:ascii="Times New Roman" w:eastAsia="Times New Roman" w:hAnsi="Times New Roman" w:cs="Times New Roman"/>
          <w:sz w:val="28"/>
          <w:szCs w:val="28"/>
        </w:rPr>
        <w:t xml:space="preserve">Предлагается размещение малоэтажной усадебной жилой застройки с рекомендуемыми размерами приусадебных участков 0,25 га, благоприятных для строительства, в </w:t>
      </w:r>
      <w:r w:rsidR="00B4675E">
        <w:rPr>
          <w:rFonts w:ascii="Times New Roman" w:eastAsia="Times New Roman" w:hAnsi="Times New Roman" w:cs="Times New Roman"/>
          <w:sz w:val="28"/>
          <w:szCs w:val="28"/>
        </w:rPr>
        <w:t>восточном</w:t>
      </w:r>
      <w:r w:rsidRPr="002E4BAC">
        <w:rPr>
          <w:rFonts w:ascii="Times New Roman" w:eastAsia="Times New Roman" w:hAnsi="Times New Roman" w:cs="Times New Roman"/>
          <w:sz w:val="28"/>
          <w:szCs w:val="28"/>
        </w:rPr>
        <w:t xml:space="preserve"> направлении от существующих границ села. Индивидуальная застройка решена в виде ландшафтно-ориентированных кварталов. Новые кварталы органично включены в едину</w:t>
      </w:r>
      <w:r w:rsidR="00B4675E">
        <w:rPr>
          <w:rFonts w:ascii="Times New Roman" w:eastAsia="Times New Roman" w:hAnsi="Times New Roman" w:cs="Times New Roman"/>
          <w:sz w:val="28"/>
          <w:szCs w:val="28"/>
        </w:rPr>
        <w:t>ю систему улично-дорожной сети.</w:t>
      </w:r>
      <w:r>
        <w:rPr>
          <w:rFonts w:ascii="Times New Roman" w:hAnsi="Times New Roman"/>
          <w:sz w:val="24"/>
          <w:szCs w:val="24"/>
        </w:rPr>
        <w:tab/>
      </w:r>
    </w:p>
    <w:p w:rsidR="00A06362" w:rsidRDefault="00B4675E" w:rsidP="004D5CDF">
      <w:pPr>
        <w:tabs>
          <w:tab w:val="left" w:pos="9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Функционируют 2</w:t>
      </w:r>
      <w:r w:rsidR="006466DB" w:rsidRPr="00A06362">
        <w:rPr>
          <w:rFonts w:ascii="Times New Roman" w:hAnsi="Times New Roman"/>
          <w:color w:val="000000" w:themeColor="text1"/>
          <w:sz w:val="24"/>
          <w:szCs w:val="24"/>
        </w:rPr>
        <w:t xml:space="preserve"> сельскохозяйственных предприятий – КФХ: </w:t>
      </w:r>
    </w:p>
    <w:p w:rsidR="00A06362" w:rsidRDefault="00B4675E" w:rsidP="004D5CDF">
      <w:pPr>
        <w:tabs>
          <w:tab w:val="left" w:pos="9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ИП </w:t>
      </w:r>
      <w:r w:rsidR="006466DB" w:rsidRPr="00A06362">
        <w:rPr>
          <w:rFonts w:ascii="Times New Roman" w:hAnsi="Times New Roman"/>
          <w:color w:val="000000" w:themeColor="text1"/>
          <w:sz w:val="24"/>
          <w:szCs w:val="24"/>
        </w:rPr>
        <w:t xml:space="preserve">КФХ </w:t>
      </w:r>
      <w:proofErr w:type="spellStart"/>
      <w:r>
        <w:rPr>
          <w:rFonts w:ascii="Times New Roman" w:hAnsi="Times New Roman"/>
          <w:color w:val="000000" w:themeColor="text1"/>
          <w:sz w:val="24"/>
          <w:szCs w:val="24"/>
        </w:rPr>
        <w:t>Утябаев</w:t>
      </w:r>
      <w:proofErr w:type="spellEnd"/>
      <w:r>
        <w:rPr>
          <w:rFonts w:ascii="Times New Roman" w:hAnsi="Times New Roman"/>
          <w:color w:val="000000" w:themeColor="text1"/>
          <w:sz w:val="24"/>
          <w:szCs w:val="24"/>
        </w:rPr>
        <w:t xml:space="preserve"> А.Р</w:t>
      </w:r>
      <w:r w:rsidR="006466DB" w:rsidRPr="00A06362">
        <w:rPr>
          <w:rFonts w:ascii="Times New Roman" w:hAnsi="Times New Roman"/>
          <w:color w:val="000000" w:themeColor="text1"/>
          <w:sz w:val="24"/>
          <w:szCs w:val="24"/>
        </w:rPr>
        <w:t xml:space="preserve">.; </w:t>
      </w:r>
    </w:p>
    <w:p w:rsidR="00A06362" w:rsidRDefault="00A06362" w:rsidP="004D5CDF">
      <w:pPr>
        <w:tabs>
          <w:tab w:val="left" w:pos="9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ИП </w:t>
      </w:r>
      <w:r w:rsidR="006466DB" w:rsidRPr="00A06362">
        <w:rPr>
          <w:rFonts w:ascii="Times New Roman" w:hAnsi="Times New Roman"/>
          <w:color w:val="000000" w:themeColor="text1"/>
          <w:sz w:val="24"/>
          <w:szCs w:val="24"/>
        </w:rPr>
        <w:t xml:space="preserve">КФХ </w:t>
      </w:r>
      <w:proofErr w:type="spellStart"/>
      <w:r w:rsidR="00B4675E">
        <w:rPr>
          <w:rFonts w:ascii="Times New Roman" w:hAnsi="Times New Roman"/>
          <w:color w:val="000000" w:themeColor="text1"/>
          <w:sz w:val="24"/>
          <w:szCs w:val="24"/>
        </w:rPr>
        <w:t>Юмагулов</w:t>
      </w:r>
      <w:proofErr w:type="spellEnd"/>
      <w:r w:rsidR="00B4675E">
        <w:rPr>
          <w:rFonts w:ascii="Times New Roman" w:hAnsi="Times New Roman"/>
          <w:color w:val="000000" w:themeColor="text1"/>
          <w:sz w:val="24"/>
          <w:szCs w:val="24"/>
        </w:rPr>
        <w:t xml:space="preserve"> И.Ш</w:t>
      </w:r>
      <w:r w:rsidR="006466DB" w:rsidRPr="00A06362">
        <w:rPr>
          <w:rFonts w:ascii="Times New Roman" w:hAnsi="Times New Roman"/>
          <w:color w:val="000000" w:themeColor="text1"/>
          <w:sz w:val="24"/>
          <w:szCs w:val="24"/>
        </w:rPr>
        <w:t xml:space="preserve">.;  </w:t>
      </w:r>
    </w:p>
    <w:p w:rsidR="004D5CDF" w:rsidRPr="006466DB" w:rsidRDefault="004D5CDF" w:rsidP="004D5CDF">
      <w:pPr>
        <w:pStyle w:val="a6"/>
        <w:spacing w:line="276" w:lineRule="auto"/>
        <w:ind w:firstLine="540"/>
        <w:jc w:val="both"/>
        <w:rPr>
          <w:color w:val="0D0D0D"/>
        </w:rPr>
      </w:pPr>
      <w:r w:rsidRPr="006466DB">
        <w:rPr>
          <w:rFonts w:ascii="Times New Roman" w:hAnsi="Times New Roman" w:cs="Times New Roman"/>
          <w:color w:val="0D0D0D"/>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 </w:t>
      </w:r>
      <w:r w:rsidR="00B4675E">
        <w:rPr>
          <w:rFonts w:ascii="Times New Roman" w:hAnsi="Times New Roman" w:cs="Times New Roman"/>
          <w:color w:val="0D0D0D"/>
        </w:rPr>
        <w:t>Тубинский</w:t>
      </w:r>
      <w:r w:rsidRPr="006466DB">
        <w:rPr>
          <w:rFonts w:ascii="Times New Roman" w:hAnsi="Times New Roman" w:cs="Times New Roman"/>
          <w:color w:val="0D0D0D"/>
        </w:rPr>
        <w:t xml:space="preserve"> сельсовет характеризуется следующими показателями.</w:t>
      </w:r>
    </w:p>
    <w:p w:rsidR="004D5CDF" w:rsidRPr="006466DB" w:rsidRDefault="004D5CDF" w:rsidP="004D5CDF">
      <w:pPr>
        <w:pStyle w:val="21"/>
        <w:spacing w:after="0" w:line="276" w:lineRule="auto"/>
        <w:ind w:left="0" w:firstLine="540"/>
        <w:jc w:val="right"/>
        <w:rPr>
          <w:color w:val="0D0D0D"/>
        </w:rPr>
      </w:pPr>
    </w:p>
    <w:p w:rsidR="000F16A9" w:rsidRPr="00013154" w:rsidRDefault="000F16A9" w:rsidP="00944ACD">
      <w:pPr>
        <w:pStyle w:val="a3"/>
        <w:numPr>
          <w:ilvl w:val="1"/>
          <w:numId w:val="6"/>
        </w:numPr>
        <w:rPr>
          <w:rFonts w:ascii="Times New Roman" w:hAnsi="Times New Roman"/>
          <w:b/>
          <w:sz w:val="24"/>
          <w:szCs w:val="24"/>
        </w:rPr>
      </w:pPr>
      <w:r w:rsidRPr="00013154">
        <w:rPr>
          <w:rFonts w:ascii="Times New Roman" w:hAnsi="Times New Roman"/>
          <w:b/>
          <w:sz w:val="24"/>
          <w:szCs w:val="24"/>
        </w:rPr>
        <w:t>Теплоснабжение.</w:t>
      </w:r>
    </w:p>
    <w:p w:rsidR="00013154" w:rsidRPr="00944ACD" w:rsidRDefault="00013154" w:rsidP="00013154">
      <w:pPr>
        <w:tabs>
          <w:tab w:val="left" w:pos="300"/>
        </w:tabs>
        <w:ind w:left="300" w:right="66" w:firstLine="300"/>
        <w:jc w:val="both"/>
        <w:rPr>
          <w:rFonts w:ascii="Times New Roman" w:hAnsi="Times New Roman" w:cs="Times New Roman"/>
          <w:sz w:val="24"/>
        </w:rPr>
      </w:pPr>
      <w:r w:rsidRPr="00944ACD">
        <w:rPr>
          <w:rFonts w:ascii="Times New Roman" w:hAnsi="Times New Roman" w:cs="Times New Roman"/>
          <w:sz w:val="24"/>
        </w:rPr>
        <w:t xml:space="preserve">Основными потребителями тепла на территории сельского поселения </w:t>
      </w:r>
      <w:r w:rsidR="00975E6E">
        <w:rPr>
          <w:rFonts w:ascii="Times New Roman" w:hAnsi="Times New Roman" w:cs="Times New Roman"/>
          <w:sz w:val="24"/>
        </w:rPr>
        <w:t>Тубинский</w:t>
      </w:r>
      <w:r w:rsidRPr="00944ACD">
        <w:rPr>
          <w:rFonts w:ascii="Times New Roman" w:hAnsi="Times New Roman" w:cs="Times New Roman"/>
          <w:sz w:val="24"/>
        </w:rPr>
        <w:t xml:space="preserve"> сельсовет являются жилая застройка, общественные здания, объекты здравоохранения, культуры и промышленные предприятия.</w:t>
      </w:r>
    </w:p>
    <w:p w:rsidR="00013154" w:rsidRPr="00944ACD" w:rsidRDefault="00013154" w:rsidP="00013154">
      <w:pPr>
        <w:tabs>
          <w:tab w:val="left" w:pos="300"/>
        </w:tabs>
        <w:ind w:left="300" w:right="66" w:firstLine="300"/>
        <w:jc w:val="both"/>
        <w:rPr>
          <w:rFonts w:ascii="Times New Roman" w:hAnsi="Times New Roman" w:cs="Times New Roman"/>
          <w:sz w:val="24"/>
        </w:rPr>
      </w:pPr>
      <w:r w:rsidRPr="00944ACD">
        <w:rPr>
          <w:rFonts w:ascii="Times New Roman" w:hAnsi="Times New Roman" w:cs="Times New Roman"/>
          <w:sz w:val="24"/>
        </w:rPr>
        <w:t>Теплоснабжение населенных пунктов осуществляется за счет индивидуальных источников (</w:t>
      </w:r>
      <w:proofErr w:type="gramStart"/>
      <w:r w:rsidRPr="00944ACD">
        <w:rPr>
          <w:rFonts w:ascii="Times New Roman" w:hAnsi="Times New Roman" w:cs="Times New Roman"/>
          <w:sz w:val="24"/>
        </w:rPr>
        <w:t>индивидуальные</w:t>
      </w:r>
      <w:proofErr w:type="gramEnd"/>
      <w:r w:rsidRPr="00944ACD">
        <w:rPr>
          <w:rFonts w:ascii="Times New Roman" w:hAnsi="Times New Roman" w:cs="Times New Roman"/>
          <w:sz w:val="24"/>
        </w:rPr>
        <w:t xml:space="preserve"> </w:t>
      </w:r>
      <w:proofErr w:type="spellStart"/>
      <w:r w:rsidRPr="00944ACD">
        <w:rPr>
          <w:rFonts w:ascii="Times New Roman" w:hAnsi="Times New Roman" w:cs="Times New Roman"/>
          <w:sz w:val="24"/>
        </w:rPr>
        <w:t>электрокотлы</w:t>
      </w:r>
      <w:proofErr w:type="spellEnd"/>
      <w:r w:rsidRPr="00944ACD">
        <w:rPr>
          <w:rFonts w:ascii="Times New Roman" w:hAnsi="Times New Roman" w:cs="Times New Roman"/>
          <w:sz w:val="24"/>
        </w:rPr>
        <w:t>, печное отопление).</w:t>
      </w:r>
    </w:p>
    <w:p w:rsidR="000F16A9" w:rsidRPr="006466DB" w:rsidRDefault="000F16A9" w:rsidP="00944ACD">
      <w:pPr>
        <w:jc w:val="center"/>
        <w:rPr>
          <w:rFonts w:ascii="Times New Roman" w:hAnsi="Times New Roman"/>
          <w:b/>
          <w:sz w:val="24"/>
          <w:szCs w:val="24"/>
        </w:rPr>
      </w:pPr>
      <w:r w:rsidRPr="006466DB">
        <w:rPr>
          <w:rFonts w:ascii="Times New Roman" w:hAnsi="Times New Roman"/>
          <w:b/>
          <w:sz w:val="24"/>
          <w:szCs w:val="24"/>
        </w:rPr>
        <w:t>1.3  Газоснабжение.</w:t>
      </w:r>
    </w:p>
    <w:p w:rsidR="00013154" w:rsidRPr="00944ACD" w:rsidRDefault="00944ACD" w:rsidP="00975E6E">
      <w:pPr>
        <w:tabs>
          <w:tab w:val="left" w:pos="6804"/>
        </w:tabs>
        <w:ind w:firstLine="414"/>
        <w:jc w:val="both"/>
        <w:rPr>
          <w:rFonts w:ascii="Times New Roman" w:hAnsi="Times New Roman" w:cs="Times New Roman"/>
        </w:rPr>
      </w:pPr>
      <w:proofErr w:type="gramStart"/>
      <w:r w:rsidRPr="00944ACD">
        <w:rPr>
          <w:rFonts w:ascii="Times New Roman" w:hAnsi="Times New Roman" w:cs="Times New Roman"/>
        </w:rPr>
        <w:t xml:space="preserve">Газоснабжение населенных пунктов сельского поселения </w:t>
      </w:r>
      <w:r w:rsidR="00975E6E">
        <w:rPr>
          <w:rFonts w:ascii="Times New Roman" w:hAnsi="Times New Roman" w:cs="Times New Roman"/>
        </w:rPr>
        <w:t xml:space="preserve">Тубинский сельсовет </w:t>
      </w:r>
      <w:r w:rsidR="00013154" w:rsidRPr="00944ACD">
        <w:rPr>
          <w:rFonts w:ascii="Times New Roman" w:hAnsi="Times New Roman" w:cs="Times New Roman"/>
        </w:rPr>
        <w:t>не газифицированы.</w:t>
      </w:r>
      <w:proofErr w:type="gramEnd"/>
    </w:p>
    <w:p w:rsidR="000F16A9" w:rsidRDefault="000F16A9" w:rsidP="000F16A9">
      <w:pPr>
        <w:spacing w:after="0" w:line="240" w:lineRule="auto"/>
        <w:rPr>
          <w:rFonts w:ascii="Times New Roman" w:hAnsi="Times New Roman"/>
          <w:b/>
          <w:sz w:val="24"/>
          <w:szCs w:val="24"/>
        </w:rPr>
      </w:pPr>
    </w:p>
    <w:p w:rsidR="00975E6E" w:rsidRPr="006466DB" w:rsidRDefault="00975E6E" w:rsidP="000F16A9">
      <w:pPr>
        <w:spacing w:after="0" w:line="240" w:lineRule="auto"/>
        <w:rPr>
          <w:rFonts w:ascii="Times New Roman" w:hAnsi="Times New Roman"/>
          <w:b/>
          <w:sz w:val="24"/>
          <w:szCs w:val="24"/>
        </w:rPr>
      </w:pPr>
    </w:p>
    <w:p w:rsidR="000F16A9" w:rsidRPr="006466DB" w:rsidRDefault="000F16A9" w:rsidP="000F16A9">
      <w:pPr>
        <w:spacing w:after="0" w:line="240" w:lineRule="auto"/>
        <w:jc w:val="center"/>
        <w:rPr>
          <w:rFonts w:ascii="Times New Roman" w:hAnsi="Times New Roman"/>
          <w:b/>
          <w:sz w:val="24"/>
          <w:szCs w:val="24"/>
        </w:rPr>
      </w:pPr>
    </w:p>
    <w:p w:rsidR="000F16A9" w:rsidRPr="006466DB" w:rsidRDefault="000F16A9" w:rsidP="000F16A9">
      <w:pPr>
        <w:tabs>
          <w:tab w:val="left" w:pos="930"/>
        </w:tabs>
        <w:spacing w:after="0" w:line="240" w:lineRule="auto"/>
        <w:rPr>
          <w:rFonts w:ascii="Times New Roman" w:hAnsi="Times New Roman"/>
          <w:b/>
          <w:sz w:val="24"/>
          <w:szCs w:val="24"/>
        </w:rPr>
      </w:pPr>
      <w:r w:rsidRPr="006466DB">
        <w:rPr>
          <w:rFonts w:ascii="Times New Roman" w:hAnsi="Times New Roman"/>
          <w:b/>
          <w:sz w:val="24"/>
          <w:szCs w:val="24"/>
        </w:rPr>
        <w:tab/>
        <w:t xml:space="preserve">                 </w:t>
      </w:r>
      <w:r w:rsidR="006466DB" w:rsidRPr="006466DB">
        <w:rPr>
          <w:rFonts w:ascii="Times New Roman" w:hAnsi="Times New Roman"/>
          <w:b/>
          <w:sz w:val="24"/>
          <w:szCs w:val="24"/>
        </w:rPr>
        <w:t xml:space="preserve">                             1.</w:t>
      </w:r>
      <w:r w:rsidRPr="006466DB">
        <w:rPr>
          <w:rFonts w:ascii="Times New Roman" w:hAnsi="Times New Roman"/>
          <w:b/>
          <w:sz w:val="24"/>
          <w:szCs w:val="24"/>
        </w:rPr>
        <w:t>4   Электроснабжение</w:t>
      </w:r>
    </w:p>
    <w:p w:rsidR="000F16A9" w:rsidRPr="006466DB" w:rsidRDefault="000F16A9" w:rsidP="0022489D">
      <w:pPr>
        <w:spacing w:after="0" w:line="240" w:lineRule="auto"/>
        <w:jc w:val="both"/>
        <w:rPr>
          <w:rFonts w:ascii="Times New Roman" w:hAnsi="Times New Roman"/>
          <w:b/>
          <w:sz w:val="24"/>
          <w:szCs w:val="24"/>
        </w:rPr>
      </w:pPr>
    </w:p>
    <w:p w:rsidR="00944ACD" w:rsidRPr="00975E6E" w:rsidRDefault="00944ACD" w:rsidP="00975E6E">
      <w:pPr>
        <w:tabs>
          <w:tab w:val="left" w:pos="284"/>
        </w:tabs>
        <w:ind w:firstLine="283"/>
        <w:jc w:val="both"/>
        <w:rPr>
          <w:rFonts w:ascii="Times New Roman" w:hAnsi="Times New Roman" w:cs="Times New Roman"/>
        </w:rPr>
      </w:pPr>
      <w:r w:rsidRPr="00944ACD">
        <w:rPr>
          <w:rFonts w:ascii="Times New Roman" w:hAnsi="Times New Roman" w:cs="Times New Roman"/>
        </w:rPr>
        <w:t xml:space="preserve">Электроснабжение Баймакского района осуществляет ОАО «Башкирэнерго» по воздушным линиям ЛЭП 10 </w:t>
      </w:r>
      <w:proofErr w:type="spellStart"/>
      <w:r w:rsidRPr="00944ACD">
        <w:rPr>
          <w:rFonts w:ascii="Times New Roman" w:hAnsi="Times New Roman" w:cs="Times New Roman"/>
        </w:rPr>
        <w:t>кВ</w:t>
      </w:r>
      <w:proofErr w:type="spellEnd"/>
      <w:r w:rsidRPr="00944ACD">
        <w:rPr>
          <w:rFonts w:ascii="Times New Roman" w:hAnsi="Times New Roman" w:cs="Times New Roman"/>
        </w:rPr>
        <w:t xml:space="preserve"> от распределительной подстанции. </w:t>
      </w:r>
      <w:proofErr w:type="spellStart"/>
      <w:r w:rsidRPr="00944ACD">
        <w:rPr>
          <w:rFonts w:ascii="Times New Roman" w:hAnsi="Times New Roman" w:cs="Times New Roman"/>
        </w:rPr>
        <w:t>Энергоснабжающей</w:t>
      </w:r>
      <w:proofErr w:type="spellEnd"/>
      <w:r w:rsidRPr="00944ACD">
        <w:rPr>
          <w:rFonts w:ascii="Times New Roman" w:hAnsi="Times New Roman" w:cs="Times New Roman"/>
        </w:rPr>
        <w:t xml:space="preserve"> организацией для потребителей муниципального района являются </w:t>
      </w:r>
      <w:proofErr w:type="spellStart"/>
      <w:r w:rsidRPr="00944ACD">
        <w:rPr>
          <w:rFonts w:ascii="Times New Roman" w:hAnsi="Times New Roman" w:cs="Times New Roman"/>
        </w:rPr>
        <w:t>Баймакские</w:t>
      </w:r>
      <w:proofErr w:type="spellEnd"/>
      <w:r w:rsidRPr="00944ACD">
        <w:rPr>
          <w:rFonts w:ascii="Times New Roman" w:hAnsi="Times New Roman" w:cs="Times New Roman"/>
        </w:rPr>
        <w:t xml:space="preserve"> РЭС. </w:t>
      </w:r>
    </w:p>
    <w:p w:rsidR="00944ACD" w:rsidRPr="00944ACD" w:rsidRDefault="00944ACD" w:rsidP="00944ACD">
      <w:pPr>
        <w:tabs>
          <w:tab w:val="left" w:pos="0"/>
          <w:tab w:val="left" w:pos="10348"/>
        </w:tabs>
        <w:ind w:firstLine="301"/>
        <w:jc w:val="both"/>
        <w:rPr>
          <w:rFonts w:ascii="Times New Roman" w:hAnsi="Times New Roman" w:cs="Times New Roman"/>
        </w:rPr>
      </w:pPr>
      <w:r w:rsidRPr="00944ACD">
        <w:rPr>
          <w:rFonts w:ascii="Times New Roman" w:hAnsi="Times New Roman" w:cs="Times New Roman"/>
        </w:rPr>
        <w:t>В объемы проекта по настоящему разделу входит:</w:t>
      </w:r>
    </w:p>
    <w:p w:rsidR="00944ACD" w:rsidRPr="00944ACD" w:rsidRDefault="00944ACD" w:rsidP="00944ACD">
      <w:pPr>
        <w:tabs>
          <w:tab w:val="left" w:pos="0"/>
          <w:tab w:val="left" w:pos="10348"/>
        </w:tabs>
        <w:ind w:firstLine="301"/>
        <w:jc w:val="both"/>
        <w:rPr>
          <w:rFonts w:ascii="Times New Roman" w:hAnsi="Times New Roman" w:cs="Times New Roman"/>
        </w:rPr>
      </w:pPr>
      <w:r w:rsidRPr="00944ACD">
        <w:rPr>
          <w:rFonts w:ascii="Times New Roman" w:hAnsi="Times New Roman" w:cs="Times New Roman"/>
        </w:rPr>
        <w:t>1) определение расчетной мощности по сельскому поселению;</w:t>
      </w:r>
    </w:p>
    <w:p w:rsidR="00944ACD" w:rsidRPr="00944ACD" w:rsidRDefault="00944ACD" w:rsidP="00944ACD">
      <w:pPr>
        <w:tabs>
          <w:tab w:val="left" w:pos="0"/>
          <w:tab w:val="left" w:pos="10348"/>
        </w:tabs>
        <w:ind w:firstLine="301"/>
        <w:jc w:val="both"/>
        <w:rPr>
          <w:rFonts w:ascii="Times New Roman" w:hAnsi="Times New Roman" w:cs="Times New Roman"/>
        </w:rPr>
      </w:pPr>
      <w:r w:rsidRPr="00944ACD">
        <w:rPr>
          <w:rFonts w:ascii="Times New Roman" w:hAnsi="Times New Roman" w:cs="Times New Roman"/>
        </w:rPr>
        <w:t>2) размещение трансформаторных подстанций в проектируемой застройке;</w:t>
      </w:r>
    </w:p>
    <w:p w:rsidR="00944ACD" w:rsidRPr="00944ACD" w:rsidRDefault="00944ACD" w:rsidP="00944ACD">
      <w:pPr>
        <w:tabs>
          <w:tab w:val="left" w:pos="0"/>
          <w:tab w:val="left" w:pos="10348"/>
        </w:tabs>
        <w:ind w:firstLine="301"/>
        <w:jc w:val="both"/>
        <w:rPr>
          <w:rFonts w:ascii="Times New Roman" w:hAnsi="Times New Roman" w:cs="Times New Roman"/>
        </w:rPr>
      </w:pPr>
      <w:r w:rsidRPr="00944ACD">
        <w:rPr>
          <w:rFonts w:ascii="Times New Roman" w:hAnsi="Times New Roman" w:cs="Times New Roman"/>
        </w:rPr>
        <w:t xml:space="preserve">3) нанесение трасс ВЛ-0,4 </w:t>
      </w:r>
      <w:proofErr w:type="spellStart"/>
      <w:r w:rsidRPr="00944ACD">
        <w:rPr>
          <w:rFonts w:ascii="Times New Roman" w:hAnsi="Times New Roman" w:cs="Times New Roman"/>
        </w:rPr>
        <w:t>кВ</w:t>
      </w:r>
      <w:proofErr w:type="spellEnd"/>
      <w:r w:rsidRPr="00944ACD">
        <w:rPr>
          <w:rFonts w:ascii="Times New Roman" w:hAnsi="Times New Roman" w:cs="Times New Roman"/>
        </w:rPr>
        <w:t xml:space="preserve"> на проектируемые участки населенных пунктов сельского поселения.</w:t>
      </w:r>
    </w:p>
    <w:p w:rsidR="00944ACD" w:rsidRPr="00944ACD" w:rsidRDefault="00944ACD" w:rsidP="00944ACD">
      <w:pPr>
        <w:tabs>
          <w:tab w:val="left" w:pos="0"/>
          <w:tab w:val="left" w:pos="10348"/>
        </w:tabs>
        <w:ind w:firstLine="301"/>
        <w:jc w:val="both"/>
        <w:rPr>
          <w:rFonts w:ascii="Times New Roman" w:hAnsi="Times New Roman" w:cs="Times New Roman"/>
        </w:rPr>
      </w:pPr>
      <w:r w:rsidRPr="00944ACD">
        <w:rPr>
          <w:rFonts w:ascii="Times New Roman" w:hAnsi="Times New Roman" w:cs="Times New Roman"/>
        </w:rPr>
        <w:t>Электрические нагрузки определены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укрупненным показателям электропотребления для сельских поселений, предусматривающим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теплоснабжения.</w:t>
      </w:r>
    </w:p>
    <w:p w:rsidR="00944ACD" w:rsidRPr="00944ACD" w:rsidRDefault="00944ACD" w:rsidP="00944ACD">
      <w:pPr>
        <w:tabs>
          <w:tab w:val="left" w:pos="0"/>
          <w:tab w:val="left" w:pos="10348"/>
        </w:tabs>
        <w:ind w:firstLine="301"/>
        <w:jc w:val="both"/>
        <w:rPr>
          <w:rFonts w:ascii="Times New Roman" w:hAnsi="Times New Roman" w:cs="Times New Roman"/>
        </w:rPr>
      </w:pPr>
      <w:proofErr w:type="spellStart"/>
      <w:r w:rsidRPr="00944ACD">
        <w:rPr>
          <w:rFonts w:ascii="Times New Roman" w:hAnsi="Times New Roman" w:cs="Times New Roman"/>
        </w:rPr>
        <w:t>Молниезащита</w:t>
      </w:r>
      <w:proofErr w:type="spellEnd"/>
      <w:r w:rsidRPr="00944ACD">
        <w:rPr>
          <w:rFonts w:ascii="Times New Roman" w:hAnsi="Times New Roman" w:cs="Times New Roman"/>
        </w:rPr>
        <w:t xml:space="preserve"> жилых, общественных и производственных зданий должна обеспечить безопасность населения и пожарную безопасность.</w:t>
      </w:r>
    </w:p>
    <w:p w:rsidR="00944ACD" w:rsidRPr="00944ACD" w:rsidRDefault="00944ACD" w:rsidP="00944ACD">
      <w:pPr>
        <w:tabs>
          <w:tab w:val="left" w:pos="0"/>
          <w:tab w:val="left" w:pos="10348"/>
        </w:tabs>
        <w:ind w:firstLine="301"/>
        <w:jc w:val="both"/>
        <w:rPr>
          <w:rFonts w:ascii="Times New Roman" w:hAnsi="Times New Roman" w:cs="Times New Roman"/>
        </w:rPr>
      </w:pPr>
      <w:r w:rsidRPr="00944ACD">
        <w:rPr>
          <w:rFonts w:ascii="Times New Roman" w:hAnsi="Times New Roman" w:cs="Times New Roman"/>
        </w:rPr>
        <w:t xml:space="preserve">Здания и сооружения, расположенные в жилом районе, должны иметь устройства </w:t>
      </w:r>
      <w:proofErr w:type="spellStart"/>
      <w:r w:rsidRPr="00944ACD">
        <w:rPr>
          <w:rFonts w:ascii="Times New Roman" w:hAnsi="Times New Roman" w:cs="Times New Roman"/>
        </w:rPr>
        <w:t>молниезащиты</w:t>
      </w:r>
      <w:proofErr w:type="spellEnd"/>
      <w:r w:rsidRPr="00944ACD">
        <w:rPr>
          <w:rFonts w:ascii="Times New Roman" w:hAnsi="Times New Roman" w:cs="Times New Roman"/>
        </w:rPr>
        <w:t xml:space="preserve">, соответствующие </w:t>
      </w:r>
      <w:r w:rsidRPr="00944ACD">
        <w:rPr>
          <w:rFonts w:ascii="Times New Roman" w:hAnsi="Times New Roman" w:cs="Times New Roman"/>
          <w:lang w:val="en-US"/>
        </w:rPr>
        <w:t>III</w:t>
      </w:r>
      <w:r w:rsidRPr="00944ACD">
        <w:rPr>
          <w:rFonts w:ascii="Times New Roman" w:hAnsi="Times New Roman" w:cs="Times New Roman"/>
        </w:rPr>
        <w:t xml:space="preserve"> категории.</w:t>
      </w:r>
    </w:p>
    <w:p w:rsidR="00944ACD" w:rsidRPr="00944ACD" w:rsidRDefault="00944ACD" w:rsidP="00944ACD">
      <w:pPr>
        <w:tabs>
          <w:tab w:val="num" w:pos="360"/>
        </w:tabs>
        <w:ind w:firstLine="301"/>
        <w:jc w:val="both"/>
        <w:rPr>
          <w:rFonts w:ascii="Times New Roman" w:hAnsi="Times New Roman" w:cs="Times New Roman"/>
          <w:b/>
          <w:bCs/>
        </w:rPr>
      </w:pPr>
      <w:r w:rsidRPr="00944ACD">
        <w:rPr>
          <w:rFonts w:ascii="Times New Roman" w:hAnsi="Times New Roman" w:cs="Times New Roman"/>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sidRPr="00944ACD">
        <w:rPr>
          <w:rFonts w:ascii="Times New Roman" w:hAnsi="Times New Roman" w:cs="Times New Roman"/>
        </w:rPr>
        <w:t>молниезащиты</w:t>
      </w:r>
      <w:proofErr w:type="spellEnd"/>
      <w:r w:rsidRPr="00944ACD">
        <w:rPr>
          <w:rFonts w:ascii="Times New Roman" w:hAnsi="Times New Roman" w:cs="Times New Roman"/>
        </w:rPr>
        <w:t xml:space="preserve"> зданий и сооружений».</w:t>
      </w:r>
    </w:p>
    <w:p w:rsidR="00851263" w:rsidRPr="00975E6E" w:rsidRDefault="00851263" w:rsidP="00975E6E">
      <w:pPr>
        <w:spacing w:after="0" w:line="240" w:lineRule="auto"/>
        <w:jc w:val="both"/>
        <w:rPr>
          <w:rFonts w:ascii="Times New Roman" w:hAnsi="Times New Roman"/>
          <w:sz w:val="24"/>
          <w:szCs w:val="24"/>
        </w:rPr>
      </w:pPr>
    </w:p>
    <w:p w:rsidR="00851263" w:rsidRPr="006466DB" w:rsidRDefault="00851263" w:rsidP="00851263">
      <w:pPr>
        <w:pStyle w:val="a3"/>
        <w:spacing w:after="0" w:line="240" w:lineRule="auto"/>
        <w:ind w:left="660" w:hanging="518"/>
        <w:rPr>
          <w:rFonts w:ascii="Times New Roman" w:hAnsi="Times New Roman"/>
          <w:sz w:val="24"/>
          <w:szCs w:val="24"/>
        </w:rPr>
      </w:pPr>
    </w:p>
    <w:p w:rsidR="000F16A9" w:rsidRPr="006466DB" w:rsidRDefault="000F16A9" w:rsidP="000F16A9">
      <w:pPr>
        <w:spacing w:after="0" w:line="240" w:lineRule="auto"/>
        <w:jc w:val="center"/>
        <w:rPr>
          <w:rFonts w:ascii="Times New Roman" w:hAnsi="Times New Roman"/>
          <w:b/>
          <w:sz w:val="24"/>
          <w:szCs w:val="24"/>
        </w:rPr>
      </w:pPr>
      <w:r w:rsidRPr="006466DB">
        <w:rPr>
          <w:rFonts w:ascii="Times New Roman" w:hAnsi="Times New Roman"/>
          <w:b/>
          <w:sz w:val="24"/>
          <w:szCs w:val="24"/>
        </w:rPr>
        <w:t>1.5 Комплексное развитие системы утилизации (захоронения) ТБО</w:t>
      </w:r>
    </w:p>
    <w:p w:rsidR="000F16A9" w:rsidRPr="006466DB" w:rsidRDefault="005120DB" w:rsidP="000F16A9">
      <w:pPr>
        <w:spacing w:after="0" w:line="240" w:lineRule="auto"/>
        <w:jc w:val="center"/>
        <w:rPr>
          <w:rFonts w:ascii="Times New Roman" w:hAnsi="Times New Roman"/>
          <w:b/>
          <w:sz w:val="24"/>
          <w:szCs w:val="24"/>
        </w:rPr>
      </w:pPr>
      <w:r>
        <w:rPr>
          <w:rFonts w:ascii="Times New Roman" w:hAnsi="Times New Roman"/>
          <w:b/>
          <w:sz w:val="24"/>
          <w:szCs w:val="24"/>
        </w:rPr>
        <w:t>Т.1 стр50</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6466DB">
          <w:rPr>
            <w:rFonts w:ascii="Times New Roman" w:hAnsi="Times New Roman"/>
            <w:sz w:val="24"/>
            <w:szCs w:val="24"/>
          </w:rPr>
          <w:t>1998 г</w:t>
        </w:r>
      </w:smartTag>
      <w:r w:rsidRPr="006466DB">
        <w:rPr>
          <w:rFonts w:ascii="Times New Roman" w:hAnsi="Times New Roman"/>
          <w:sz w:val="24"/>
          <w:szCs w:val="24"/>
        </w:rPr>
        <w:t>.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Источниками образования твердых бытовых и приравненных к ним отходов являются: население, учреждения и предп</w:t>
      </w:r>
      <w:r w:rsidR="00810554" w:rsidRPr="006466DB">
        <w:rPr>
          <w:rFonts w:ascii="Times New Roman" w:hAnsi="Times New Roman"/>
          <w:sz w:val="24"/>
          <w:szCs w:val="24"/>
        </w:rPr>
        <w:t>риятия общественного назначения</w:t>
      </w:r>
      <w:r w:rsidRPr="006466DB">
        <w:rPr>
          <w:rFonts w:ascii="Times New Roman" w:hAnsi="Times New Roman"/>
          <w:sz w:val="24"/>
          <w:szCs w:val="24"/>
        </w:rPr>
        <w:t xml:space="preserve">, осуществляющие свою деятельность на территории сельского поселения </w:t>
      </w:r>
      <w:r w:rsidR="00975E6E">
        <w:rPr>
          <w:rFonts w:ascii="Times New Roman" w:hAnsi="Times New Roman"/>
          <w:sz w:val="24"/>
          <w:szCs w:val="24"/>
        </w:rPr>
        <w:t>Тубинский</w:t>
      </w:r>
      <w:r w:rsidRPr="006466DB">
        <w:rPr>
          <w:rFonts w:ascii="Times New Roman" w:hAnsi="Times New Roman"/>
          <w:sz w:val="24"/>
          <w:szCs w:val="24"/>
        </w:rPr>
        <w:t xml:space="preserve"> сельсовет муниципального района.</w:t>
      </w:r>
      <w:r w:rsidR="00810554" w:rsidRPr="006466DB">
        <w:rPr>
          <w:rFonts w:ascii="Times New Roman" w:hAnsi="Times New Roman"/>
          <w:sz w:val="24"/>
          <w:szCs w:val="24"/>
        </w:rPr>
        <w:t xml:space="preserve"> Баймакски</w:t>
      </w:r>
      <w:r w:rsidRPr="006466DB">
        <w:rPr>
          <w:rFonts w:ascii="Times New Roman" w:hAnsi="Times New Roman"/>
          <w:sz w:val="24"/>
          <w:szCs w:val="24"/>
        </w:rPr>
        <w:t>й район РБ.</w:t>
      </w:r>
      <w:r w:rsidR="00A36BE4" w:rsidRPr="006466DB">
        <w:rPr>
          <w:rFonts w:ascii="Times New Roman" w:hAnsi="Times New Roman"/>
          <w:sz w:val="24"/>
          <w:szCs w:val="24"/>
        </w:rPr>
        <w:t xml:space="preserve"> Вывоз  твёрдых  бытовых  отходов   от  населения,  индивидуальных  предпринимателей  и  юридических  лиц  осуществляется  самостоятельно.</w:t>
      </w:r>
    </w:p>
    <w:p w:rsidR="00650A8D"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Очистка территории сельского  поселения </w:t>
      </w:r>
      <w:r w:rsidR="00975E6E">
        <w:rPr>
          <w:rFonts w:ascii="Times New Roman" w:hAnsi="Times New Roman"/>
          <w:sz w:val="24"/>
          <w:szCs w:val="24"/>
        </w:rPr>
        <w:t xml:space="preserve">Тубинский </w:t>
      </w:r>
      <w:r w:rsidRPr="006466DB">
        <w:rPr>
          <w:rFonts w:ascii="Times New Roman" w:hAnsi="Times New Roman"/>
          <w:sz w:val="24"/>
          <w:szCs w:val="24"/>
        </w:rPr>
        <w:t>сельсовет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r w:rsidR="00650A8D" w:rsidRPr="006466DB">
        <w:rPr>
          <w:rFonts w:ascii="Times New Roman" w:hAnsi="Times New Roman"/>
          <w:sz w:val="24"/>
          <w:szCs w:val="24"/>
        </w:rPr>
        <w:t xml:space="preserve"> Актуальнейшей проблемой является размещение твердых бытовых отходов, количество которых с каждым годом увеличивается в связи с поступлением на рынок сбыта упакованной проду</w:t>
      </w:r>
      <w:r w:rsidR="00894445" w:rsidRPr="006466DB">
        <w:rPr>
          <w:rFonts w:ascii="Times New Roman" w:hAnsi="Times New Roman"/>
          <w:sz w:val="24"/>
          <w:szCs w:val="24"/>
        </w:rPr>
        <w:t>кции</w:t>
      </w:r>
      <w:r w:rsidR="00975E6E">
        <w:rPr>
          <w:rFonts w:ascii="Times New Roman" w:hAnsi="Times New Roman"/>
          <w:sz w:val="24"/>
          <w:szCs w:val="24"/>
        </w:rPr>
        <w:t>.</w:t>
      </w:r>
      <w:r w:rsidR="00650A8D" w:rsidRPr="006466DB">
        <w:rPr>
          <w:rFonts w:ascii="Times New Roman" w:hAnsi="Times New Roman"/>
          <w:sz w:val="24"/>
          <w:szCs w:val="24"/>
        </w:rPr>
        <w:t xml:space="preserve"> </w:t>
      </w:r>
    </w:p>
    <w:p w:rsidR="00A36BE4" w:rsidRPr="006466DB" w:rsidRDefault="000F16A9" w:rsidP="00A36BE4">
      <w:pPr>
        <w:spacing w:after="0" w:line="240" w:lineRule="auto"/>
        <w:jc w:val="both"/>
        <w:rPr>
          <w:rFonts w:ascii="Times New Roman" w:hAnsi="Times New Roman"/>
          <w:sz w:val="24"/>
          <w:szCs w:val="24"/>
        </w:rPr>
      </w:pPr>
      <w:r w:rsidRPr="006466DB">
        <w:rPr>
          <w:rFonts w:ascii="Times New Roman" w:hAnsi="Times New Roman"/>
          <w:sz w:val="24"/>
          <w:szCs w:val="24"/>
        </w:rPr>
        <w:t xml:space="preserve">     </w:t>
      </w:r>
    </w:p>
    <w:p w:rsidR="00894445" w:rsidRPr="006466DB" w:rsidRDefault="000F16A9" w:rsidP="00894445">
      <w:pPr>
        <w:spacing w:after="0" w:line="240" w:lineRule="auto"/>
        <w:jc w:val="both"/>
        <w:rPr>
          <w:rFonts w:ascii="Times New Roman" w:hAnsi="Times New Roman"/>
          <w:sz w:val="24"/>
          <w:szCs w:val="24"/>
        </w:rPr>
      </w:pPr>
      <w:r w:rsidRPr="006466DB">
        <w:rPr>
          <w:rFonts w:ascii="Times New Roman" w:hAnsi="Times New Roman"/>
          <w:sz w:val="24"/>
          <w:szCs w:val="24"/>
        </w:rPr>
        <w:t>В перспективе  по развитию  системы ТБО на территории се</w:t>
      </w:r>
      <w:r w:rsidR="00A36BE4" w:rsidRPr="006466DB">
        <w:rPr>
          <w:rFonts w:ascii="Times New Roman" w:hAnsi="Times New Roman"/>
          <w:sz w:val="24"/>
          <w:szCs w:val="24"/>
        </w:rPr>
        <w:t xml:space="preserve">льского поселения предусматривает: </w:t>
      </w:r>
    </w:p>
    <w:p w:rsidR="00C211CB" w:rsidRPr="006466DB" w:rsidRDefault="00C211CB" w:rsidP="00894445">
      <w:pPr>
        <w:spacing w:after="0" w:line="240" w:lineRule="auto"/>
        <w:jc w:val="both"/>
        <w:rPr>
          <w:rFonts w:ascii="Times New Roman" w:hAnsi="Times New Roman"/>
          <w:sz w:val="24"/>
          <w:szCs w:val="24"/>
        </w:rPr>
      </w:pPr>
      <w:r w:rsidRPr="006466DB">
        <w:rPr>
          <w:rFonts w:ascii="Times New Roman" w:hAnsi="Times New Roman"/>
          <w:sz w:val="24"/>
          <w:szCs w:val="24"/>
        </w:rPr>
        <w:lastRenderedPageBreak/>
        <w:t>-организация планово-регулярной системы сора и вывоза твердых бытовых отходов специализированным транспортом на полигон ТБО;</w:t>
      </w:r>
    </w:p>
    <w:p w:rsidR="00C211CB" w:rsidRPr="006466DB" w:rsidRDefault="00C211CB" w:rsidP="00894445">
      <w:pPr>
        <w:spacing w:after="0" w:line="240" w:lineRule="auto"/>
        <w:jc w:val="both"/>
        <w:rPr>
          <w:rFonts w:ascii="Times New Roman" w:hAnsi="Times New Roman"/>
          <w:sz w:val="24"/>
          <w:szCs w:val="24"/>
        </w:rPr>
      </w:pPr>
      <w:r w:rsidRPr="006466DB">
        <w:rPr>
          <w:rFonts w:ascii="Times New Roman" w:hAnsi="Times New Roman"/>
          <w:sz w:val="24"/>
          <w:szCs w:val="24"/>
        </w:rPr>
        <w:t>- ликвидация несанкционированных свалок с последующим проведением рекультивации территории, расчистка захламленных участков территории</w:t>
      </w:r>
      <w:r w:rsidR="006E76C3" w:rsidRPr="006466DB">
        <w:rPr>
          <w:rFonts w:ascii="Times New Roman" w:hAnsi="Times New Roman"/>
          <w:sz w:val="24"/>
          <w:szCs w:val="24"/>
        </w:rPr>
        <w:t>;</w:t>
      </w:r>
    </w:p>
    <w:p w:rsidR="006E76C3" w:rsidRPr="006466DB" w:rsidRDefault="006E76C3" w:rsidP="00894445">
      <w:pPr>
        <w:spacing w:after="0" w:line="240" w:lineRule="auto"/>
        <w:jc w:val="both"/>
        <w:rPr>
          <w:rFonts w:ascii="Times New Roman" w:hAnsi="Times New Roman"/>
          <w:sz w:val="24"/>
          <w:szCs w:val="24"/>
        </w:rPr>
      </w:pPr>
      <w:r w:rsidRPr="006466DB">
        <w:rPr>
          <w:rFonts w:ascii="Times New Roman" w:hAnsi="Times New Roman"/>
          <w:sz w:val="24"/>
          <w:szCs w:val="24"/>
        </w:rPr>
        <w:t>- организация оборудованных контейнерных площадок для селективного сора отходов при домовладениях;</w:t>
      </w:r>
    </w:p>
    <w:p w:rsidR="006E76C3" w:rsidRPr="006466DB" w:rsidRDefault="006E76C3" w:rsidP="00894445">
      <w:pPr>
        <w:spacing w:after="0" w:line="240" w:lineRule="auto"/>
        <w:jc w:val="both"/>
        <w:rPr>
          <w:rFonts w:ascii="Times New Roman" w:hAnsi="Times New Roman"/>
          <w:sz w:val="24"/>
          <w:szCs w:val="24"/>
        </w:rPr>
      </w:pPr>
      <w:r w:rsidRPr="006466DB">
        <w:rPr>
          <w:rFonts w:ascii="Times New Roman" w:hAnsi="Times New Roman"/>
          <w:sz w:val="24"/>
          <w:szCs w:val="24"/>
        </w:rPr>
        <w:t xml:space="preserve">- размещение </w:t>
      </w:r>
      <w:proofErr w:type="spellStart"/>
      <w:r w:rsidRPr="006466DB">
        <w:rPr>
          <w:rFonts w:ascii="Times New Roman" w:hAnsi="Times New Roman"/>
          <w:sz w:val="24"/>
          <w:szCs w:val="24"/>
        </w:rPr>
        <w:t>станционарных</w:t>
      </w:r>
      <w:proofErr w:type="spellEnd"/>
      <w:r w:rsidRPr="006466DB">
        <w:rPr>
          <w:rFonts w:ascii="Times New Roman" w:hAnsi="Times New Roman"/>
          <w:sz w:val="24"/>
          <w:szCs w:val="24"/>
        </w:rPr>
        <w:t xml:space="preserve"> и передвижных пунктов приема вторичного сырья;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-сбор и  удаление твердых бытовых  отходов за  пределы территории  населенного  пункта;</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-сбор и удаление жидких  отходов от жилых  зданий;</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-уборка  улиц, площадей;</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-удаление  мусора из  зданий общественной  застройки.</w:t>
      </w:r>
    </w:p>
    <w:p w:rsidR="000F16A9" w:rsidRPr="006466DB" w:rsidRDefault="00A36BE4" w:rsidP="00A36BE4">
      <w:pPr>
        <w:spacing w:after="0" w:line="240" w:lineRule="auto"/>
        <w:jc w:val="both"/>
        <w:rPr>
          <w:rFonts w:ascii="Times New Roman" w:hAnsi="Times New Roman"/>
          <w:sz w:val="24"/>
          <w:szCs w:val="24"/>
        </w:rPr>
      </w:pPr>
      <w:r w:rsidRPr="006466DB">
        <w:rPr>
          <w:rFonts w:ascii="Times New Roman" w:hAnsi="Times New Roman"/>
          <w:sz w:val="24"/>
          <w:szCs w:val="24"/>
        </w:rPr>
        <w:t xml:space="preserve">  </w:t>
      </w:r>
    </w:p>
    <w:p w:rsidR="00894445" w:rsidRPr="006466DB" w:rsidRDefault="000F16A9" w:rsidP="000F16A9">
      <w:pPr>
        <w:spacing w:after="0" w:line="240" w:lineRule="auto"/>
        <w:jc w:val="both"/>
        <w:rPr>
          <w:rFonts w:ascii="Times New Roman" w:hAnsi="Times New Roman"/>
          <w:b/>
          <w:sz w:val="24"/>
          <w:szCs w:val="24"/>
        </w:rPr>
      </w:pPr>
      <w:r w:rsidRPr="006466DB">
        <w:rPr>
          <w:rFonts w:ascii="Times New Roman" w:hAnsi="Times New Roman"/>
          <w:b/>
          <w:sz w:val="24"/>
          <w:szCs w:val="24"/>
        </w:rPr>
        <w:t xml:space="preserve">                                       </w:t>
      </w:r>
    </w:p>
    <w:p w:rsidR="000F16A9" w:rsidRPr="006466DB" w:rsidRDefault="000F16A9" w:rsidP="00894445">
      <w:pPr>
        <w:spacing w:after="0" w:line="240" w:lineRule="auto"/>
        <w:jc w:val="center"/>
        <w:rPr>
          <w:rFonts w:ascii="Times New Roman" w:hAnsi="Times New Roman"/>
          <w:b/>
          <w:sz w:val="24"/>
          <w:szCs w:val="24"/>
        </w:rPr>
      </w:pPr>
      <w:r w:rsidRPr="006466DB">
        <w:rPr>
          <w:rFonts w:ascii="Times New Roman" w:hAnsi="Times New Roman"/>
          <w:b/>
          <w:sz w:val="24"/>
          <w:szCs w:val="24"/>
        </w:rPr>
        <w:t xml:space="preserve">1.6 </w:t>
      </w:r>
      <w:r w:rsidR="00894445" w:rsidRPr="006466DB">
        <w:rPr>
          <w:rFonts w:ascii="Times New Roman" w:hAnsi="Times New Roman"/>
          <w:b/>
          <w:sz w:val="24"/>
          <w:szCs w:val="24"/>
        </w:rPr>
        <w:t xml:space="preserve">  Развитие улично-дорожной сети</w:t>
      </w:r>
      <w:r w:rsidRPr="006466DB">
        <w:rPr>
          <w:rFonts w:ascii="Times New Roman" w:hAnsi="Times New Roman"/>
          <w:b/>
          <w:sz w:val="24"/>
          <w:szCs w:val="24"/>
        </w:rPr>
        <w:t>.</w:t>
      </w:r>
    </w:p>
    <w:p w:rsidR="00003AF9" w:rsidRPr="00003AF9" w:rsidRDefault="000F16A9" w:rsidP="00003AF9">
      <w:pPr>
        <w:tabs>
          <w:tab w:val="left" w:pos="300"/>
          <w:tab w:val="left" w:pos="851"/>
          <w:tab w:val="left" w:pos="6804"/>
        </w:tabs>
        <w:ind w:left="300" w:firstLine="300"/>
        <w:jc w:val="both"/>
        <w:rPr>
          <w:rFonts w:ascii="Times New Roman" w:hAnsi="Times New Roman" w:cs="Times New Roman"/>
          <w:sz w:val="24"/>
          <w:szCs w:val="24"/>
        </w:rPr>
      </w:pPr>
      <w:r w:rsidRPr="00003AF9">
        <w:rPr>
          <w:rFonts w:ascii="Times New Roman" w:hAnsi="Times New Roman" w:cs="Times New Roman"/>
          <w:sz w:val="24"/>
          <w:szCs w:val="24"/>
        </w:rPr>
        <w:t xml:space="preserve">       </w:t>
      </w:r>
      <w:r w:rsidR="00003AF9" w:rsidRPr="00003AF9">
        <w:rPr>
          <w:rFonts w:ascii="Times New Roman" w:hAnsi="Times New Roman" w:cs="Times New Roman"/>
          <w:sz w:val="24"/>
          <w:szCs w:val="24"/>
        </w:rPr>
        <w:t xml:space="preserve">Планировочный каркас территории сельского поселения </w:t>
      </w:r>
      <w:r w:rsidR="00975E6E">
        <w:rPr>
          <w:rFonts w:ascii="Times New Roman" w:hAnsi="Times New Roman" w:cs="Times New Roman"/>
          <w:sz w:val="24"/>
          <w:szCs w:val="24"/>
        </w:rPr>
        <w:t>Тубинский</w:t>
      </w:r>
      <w:r w:rsidR="00003AF9" w:rsidRPr="00003AF9">
        <w:rPr>
          <w:rFonts w:ascii="Times New Roman" w:hAnsi="Times New Roman" w:cs="Times New Roman"/>
          <w:sz w:val="24"/>
          <w:szCs w:val="24"/>
        </w:rPr>
        <w:t xml:space="preserve"> сельсовет создают автодороги районного значения с твердым покрытием, соединяющие населенные пункты с административным центром сельского поселения </w:t>
      </w:r>
      <w:proofErr w:type="spellStart"/>
      <w:r w:rsidR="00003AF9" w:rsidRPr="00003AF9">
        <w:rPr>
          <w:rFonts w:ascii="Times New Roman" w:hAnsi="Times New Roman" w:cs="Times New Roman"/>
          <w:sz w:val="24"/>
          <w:szCs w:val="24"/>
        </w:rPr>
        <w:t>с.</w:t>
      </w:r>
      <w:r w:rsidR="00975E6E">
        <w:rPr>
          <w:rFonts w:ascii="Times New Roman" w:hAnsi="Times New Roman" w:cs="Times New Roman"/>
          <w:sz w:val="24"/>
          <w:szCs w:val="24"/>
        </w:rPr>
        <w:t>Тубинский</w:t>
      </w:r>
      <w:proofErr w:type="spellEnd"/>
      <w:r w:rsidR="00003AF9" w:rsidRPr="00003AF9">
        <w:rPr>
          <w:rFonts w:ascii="Times New Roman" w:hAnsi="Times New Roman" w:cs="Times New Roman"/>
          <w:sz w:val="24"/>
          <w:szCs w:val="24"/>
        </w:rPr>
        <w:t xml:space="preserve"> автодороги межрайонного и республиканского значения.</w:t>
      </w:r>
    </w:p>
    <w:p w:rsidR="00003AF9" w:rsidRPr="00003AF9" w:rsidRDefault="00003AF9" w:rsidP="00003AF9">
      <w:pPr>
        <w:tabs>
          <w:tab w:val="num" w:pos="1360"/>
        </w:tabs>
        <w:ind w:left="301" w:right="266" w:firstLine="301"/>
        <w:jc w:val="both"/>
        <w:rPr>
          <w:rFonts w:ascii="Times New Roman" w:hAnsi="Times New Roman" w:cs="Times New Roman"/>
          <w:iCs/>
          <w:sz w:val="24"/>
          <w:szCs w:val="24"/>
        </w:rPr>
      </w:pPr>
      <w:r w:rsidRPr="00003AF9">
        <w:rPr>
          <w:rFonts w:ascii="Times New Roman" w:hAnsi="Times New Roman" w:cs="Times New Roman"/>
          <w:iCs/>
          <w:sz w:val="24"/>
          <w:szCs w:val="24"/>
        </w:rPr>
        <w:t xml:space="preserve">Транспортная инфраструктура Баймакского района представлена сетью автомобильных дорог общего пользования. Протяженность дорог по району составляет 779,3 км, из них круглогодичного использования 779,3 км, в </w:t>
      </w:r>
      <w:proofErr w:type="spellStart"/>
      <w:r w:rsidRPr="00003AF9">
        <w:rPr>
          <w:rFonts w:ascii="Times New Roman" w:hAnsi="Times New Roman" w:cs="Times New Roman"/>
          <w:iCs/>
          <w:sz w:val="24"/>
          <w:szCs w:val="24"/>
        </w:rPr>
        <w:t>т.ч</w:t>
      </w:r>
      <w:proofErr w:type="spellEnd"/>
      <w:r w:rsidRPr="00003AF9">
        <w:rPr>
          <w:rFonts w:ascii="Times New Roman" w:hAnsi="Times New Roman" w:cs="Times New Roman"/>
          <w:iCs/>
          <w:sz w:val="24"/>
          <w:szCs w:val="24"/>
        </w:rPr>
        <w:t>. с твердым покрытием 696,9 км (89,4%), дороги 3 категории - 196,1 км, 4 категории – 508 км. Дороги 4 категории имеют уровень пропускной способности 1000 машин в сутки, в переходной период (осень, весна) - 800 машин в сутки, в зимний период – 600 машин в сутки.</w:t>
      </w:r>
    </w:p>
    <w:p w:rsidR="00003AF9" w:rsidRPr="00003AF9" w:rsidRDefault="00003AF9" w:rsidP="00003AF9">
      <w:pPr>
        <w:tabs>
          <w:tab w:val="left" w:pos="300"/>
          <w:tab w:val="left" w:pos="709"/>
        </w:tabs>
        <w:ind w:left="300" w:right="-34" w:firstLine="300"/>
        <w:jc w:val="center"/>
        <w:rPr>
          <w:rFonts w:ascii="Times New Roman" w:hAnsi="Times New Roman" w:cs="Times New Roman"/>
          <w:sz w:val="24"/>
          <w:szCs w:val="24"/>
        </w:rPr>
      </w:pPr>
      <w:r w:rsidRPr="00003AF9">
        <w:rPr>
          <w:rFonts w:ascii="Times New Roman" w:hAnsi="Times New Roman" w:cs="Times New Roman"/>
          <w:sz w:val="24"/>
          <w:szCs w:val="24"/>
        </w:rPr>
        <w:t>1. ОРГАНИЗАЦИЯ ТРАНСПОРТНОГО ОБСЛУЖИВАНИЯ  НАСЕЛЕНИЯ</w:t>
      </w:r>
    </w:p>
    <w:p w:rsidR="00003AF9" w:rsidRPr="00003AF9" w:rsidRDefault="00003AF9" w:rsidP="00003AF9">
      <w:pPr>
        <w:ind w:left="284" w:firstLine="283"/>
        <w:jc w:val="both"/>
        <w:rPr>
          <w:rFonts w:ascii="Times New Roman" w:hAnsi="Times New Roman" w:cs="Times New Roman"/>
          <w:color w:val="000080"/>
          <w:sz w:val="24"/>
          <w:szCs w:val="24"/>
        </w:rPr>
      </w:pPr>
      <w:r w:rsidRPr="00003AF9">
        <w:rPr>
          <w:rFonts w:ascii="Times New Roman" w:hAnsi="Times New Roman" w:cs="Times New Roman"/>
          <w:sz w:val="24"/>
          <w:szCs w:val="24"/>
        </w:rPr>
        <w:t>Потребности в пассажирских перевозках на территории Баймакского района обеспечивает транспортное предприятие ГУП «</w:t>
      </w:r>
      <w:proofErr w:type="spellStart"/>
      <w:r w:rsidRPr="00003AF9">
        <w:rPr>
          <w:rFonts w:ascii="Times New Roman" w:hAnsi="Times New Roman" w:cs="Times New Roman"/>
          <w:sz w:val="24"/>
          <w:szCs w:val="24"/>
        </w:rPr>
        <w:t>Башавтотранс</w:t>
      </w:r>
      <w:proofErr w:type="spellEnd"/>
      <w:r w:rsidRPr="00003AF9">
        <w:rPr>
          <w:rFonts w:ascii="Times New Roman" w:hAnsi="Times New Roman" w:cs="Times New Roman"/>
          <w:sz w:val="24"/>
          <w:szCs w:val="24"/>
        </w:rPr>
        <w:t>», а также немногочисленные частные перевозчики (индивидуальные предприниматели).</w:t>
      </w:r>
    </w:p>
    <w:p w:rsidR="00003AF9" w:rsidRPr="00003AF9" w:rsidRDefault="00003AF9" w:rsidP="00003AF9">
      <w:pPr>
        <w:pStyle w:val="ad"/>
        <w:tabs>
          <w:tab w:val="num" w:pos="360"/>
        </w:tabs>
        <w:ind w:left="284" w:firstLine="283"/>
        <w:jc w:val="both"/>
        <w:rPr>
          <w:rFonts w:ascii="Times New Roman" w:hAnsi="Times New Roman" w:cs="Times New Roman"/>
          <w:color w:val="000080"/>
          <w:sz w:val="24"/>
          <w:szCs w:val="24"/>
        </w:rPr>
      </w:pPr>
    </w:p>
    <w:p w:rsidR="00003AF9" w:rsidRPr="00003AF9" w:rsidRDefault="00003AF9" w:rsidP="00003AF9">
      <w:pPr>
        <w:tabs>
          <w:tab w:val="left" w:pos="0"/>
          <w:tab w:val="left" w:pos="284"/>
          <w:tab w:val="left" w:pos="10300"/>
        </w:tabs>
        <w:ind w:left="284" w:right="66" w:firstLine="283"/>
        <w:jc w:val="both"/>
        <w:rPr>
          <w:rFonts w:ascii="Times New Roman" w:hAnsi="Times New Roman" w:cs="Times New Roman"/>
          <w:color w:val="000080"/>
          <w:sz w:val="24"/>
          <w:szCs w:val="24"/>
        </w:rPr>
      </w:pPr>
    </w:p>
    <w:p w:rsidR="00003AF9" w:rsidRPr="00003AF9" w:rsidRDefault="00003AF9" w:rsidP="00003AF9">
      <w:pPr>
        <w:tabs>
          <w:tab w:val="left" w:pos="0"/>
          <w:tab w:val="left" w:pos="284"/>
          <w:tab w:val="left" w:pos="10300"/>
        </w:tabs>
        <w:ind w:left="284" w:right="66" w:firstLine="283"/>
        <w:jc w:val="both"/>
        <w:rPr>
          <w:rFonts w:ascii="Times New Roman" w:hAnsi="Times New Roman" w:cs="Times New Roman"/>
          <w:sz w:val="24"/>
          <w:szCs w:val="24"/>
          <w:u w:val="single"/>
        </w:rPr>
      </w:pPr>
      <w:r w:rsidRPr="00003AF9">
        <w:rPr>
          <w:rFonts w:ascii="Times New Roman" w:hAnsi="Times New Roman" w:cs="Times New Roman"/>
          <w:sz w:val="24"/>
          <w:szCs w:val="24"/>
          <w:u w:val="single"/>
        </w:rPr>
        <w:t>Объекты по обслуживанию индивидуального транспорта:</w:t>
      </w:r>
    </w:p>
    <w:p w:rsidR="00003AF9" w:rsidRPr="00003AF9" w:rsidRDefault="00003AF9" w:rsidP="00003AF9">
      <w:pPr>
        <w:tabs>
          <w:tab w:val="left" w:pos="0"/>
          <w:tab w:val="left" w:pos="284"/>
          <w:tab w:val="left" w:pos="10300"/>
        </w:tabs>
        <w:ind w:left="284" w:right="66" w:firstLine="283"/>
        <w:jc w:val="both"/>
        <w:rPr>
          <w:rFonts w:ascii="Times New Roman" w:hAnsi="Times New Roman" w:cs="Times New Roman"/>
          <w:sz w:val="24"/>
          <w:szCs w:val="24"/>
        </w:rPr>
      </w:pPr>
      <w:r w:rsidRPr="00003AF9">
        <w:rPr>
          <w:rFonts w:ascii="Times New Roman" w:hAnsi="Times New Roman" w:cs="Times New Roman"/>
          <w:sz w:val="24"/>
          <w:szCs w:val="24"/>
        </w:rPr>
        <w:t xml:space="preserve">АЗС расположена в </w:t>
      </w:r>
      <w:proofErr w:type="spellStart"/>
      <w:r w:rsidRPr="00003AF9">
        <w:rPr>
          <w:rFonts w:ascii="Times New Roman" w:hAnsi="Times New Roman" w:cs="Times New Roman"/>
          <w:sz w:val="24"/>
          <w:szCs w:val="24"/>
        </w:rPr>
        <w:t>д.Тубинск</w:t>
      </w:r>
      <w:proofErr w:type="spellEnd"/>
      <w:r w:rsidRPr="00003AF9">
        <w:rPr>
          <w:rFonts w:ascii="Times New Roman" w:hAnsi="Times New Roman" w:cs="Times New Roman"/>
          <w:sz w:val="24"/>
          <w:szCs w:val="24"/>
        </w:rPr>
        <w:t xml:space="preserve">, с. </w:t>
      </w:r>
      <w:proofErr w:type="spellStart"/>
      <w:r w:rsidRPr="00003AF9">
        <w:rPr>
          <w:rFonts w:ascii="Times New Roman" w:hAnsi="Times New Roman" w:cs="Times New Roman"/>
          <w:sz w:val="24"/>
          <w:szCs w:val="24"/>
        </w:rPr>
        <w:t>Куянтаево</w:t>
      </w:r>
      <w:proofErr w:type="spellEnd"/>
      <w:r w:rsidRPr="00003AF9">
        <w:rPr>
          <w:rFonts w:ascii="Times New Roman" w:hAnsi="Times New Roman" w:cs="Times New Roman"/>
          <w:sz w:val="24"/>
          <w:szCs w:val="24"/>
        </w:rPr>
        <w:t xml:space="preserve"> и </w:t>
      </w:r>
      <w:proofErr w:type="spellStart"/>
      <w:r w:rsidRPr="00003AF9">
        <w:rPr>
          <w:rFonts w:ascii="Times New Roman" w:hAnsi="Times New Roman" w:cs="Times New Roman"/>
          <w:sz w:val="24"/>
          <w:szCs w:val="24"/>
        </w:rPr>
        <w:t>г.Баймак</w:t>
      </w:r>
      <w:proofErr w:type="spellEnd"/>
      <w:r w:rsidRPr="00003AF9">
        <w:rPr>
          <w:rFonts w:ascii="Times New Roman" w:hAnsi="Times New Roman" w:cs="Times New Roman"/>
          <w:sz w:val="24"/>
          <w:szCs w:val="24"/>
        </w:rPr>
        <w:t xml:space="preserve">. Техническое обслуживание легковых автомобилей, принадлежащих жителям Баймакского района, производится на станциях техобслуживания в </w:t>
      </w:r>
      <w:proofErr w:type="spellStart"/>
      <w:r w:rsidRPr="00003AF9">
        <w:rPr>
          <w:rFonts w:ascii="Times New Roman" w:hAnsi="Times New Roman" w:cs="Times New Roman"/>
          <w:sz w:val="24"/>
          <w:szCs w:val="24"/>
        </w:rPr>
        <w:t>г.Баймак</w:t>
      </w:r>
      <w:proofErr w:type="spellEnd"/>
      <w:r w:rsidRPr="00003AF9">
        <w:rPr>
          <w:rFonts w:ascii="Times New Roman" w:hAnsi="Times New Roman" w:cs="Times New Roman"/>
          <w:sz w:val="24"/>
          <w:szCs w:val="24"/>
        </w:rPr>
        <w:t>.</w:t>
      </w:r>
    </w:p>
    <w:p w:rsidR="00003AF9" w:rsidRPr="00003AF9" w:rsidRDefault="00003AF9" w:rsidP="00003AF9">
      <w:pPr>
        <w:rPr>
          <w:rFonts w:ascii="Times New Roman" w:hAnsi="Times New Roman" w:cs="Times New Roman"/>
          <w:sz w:val="24"/>
          <w:szCs w:val="24"/>
        </w:rPr>
      </w:pPr>
    </w:p>
    <w:p w:rsidR="00003AF9" w:rsidRPr="00003AF9" w:rsidRDefault="00003AF9" w:rsidP="00003AF9">
      <w:pPr>
        <w:tabs>
          <w:tab w:val="left" w:pos="300"/>
          <w:tab w:val="left" w:pos="851"/>
          <w:tab w:val="left" w:pos="6804"/>
        </w:tabs>
        <w:ind w:left="300" w:firstLine="300"/>
        <w:jc w:val="both"/>
        <w:rPr>
          <w:rFonts w:ascii="Times New Roman" w:hAnsi="Times New Roman" w:cs="Times New Roman"/>
          <w:sz w:val="24"/>
          <w:szCs w:val="24"/>
        </w:rPr>
      </w:pPr>
      <w:r w:rsidRPr="00003AF9">
        <w:rPr>
          <w:rFonts w:ascii="Times New Roman" w:hAnsi="Times New Roman" w:cs="Times New Roman"/>
          <w:sz w:val="24"/>
          <w:szCs w:val="24"/>
          <w:u w:val="single"/>
        </w:rPr>
        <w:t>Железнодорожный транспорт.</w:t>
      </w:r>
      <w:r w:rsidRPr="00003AF9">
        <w:rPr>
          <w:rFonts w:ascii="Times New Roman" w:hAnsi="Times New Roman" w:cs="Times New Roman"/>
          <w:sz w:val="24"/>
          <w:szCs w:val="24"/>
        </w:rPr>
        <w:t xml:space="preserve"> Ближайшая железнодорожная станция </w:t>
      </w:r>
      <w:proofErr w:type="spellStart"/>
      <w:r w:rsidRPr="00003AF9">
        <w:rPr>
          <w:rFonts w:ascii="Times New Roman" w:hAnsi="Times New Roman" w:cs="Times New Roman"/>
          <w:sz w:val="24"/>
          <w:szCs w:val="24"/>
        </w:rPr>
        <w:t>г.Сибай</w:t>
      </w:r>
      <w:proofErr w:type="spellEnd"/>
      <w:r w:rsidRPr="00003AF9">
        <w:rPr>
          <w:rFonts w:ascii="Times New Roman" w:hAnsi="Times New Roman" w:cs="Times New Roman"/>
          <w:sz w:val="24"/>
          <w:szCs w:val="24"/>
        </w:rPr>
        <w:t xml:space="preserve"> расположена в 75 км от административного центра сельского поселения </w:t>
      </w:r>
      <w:proofErr w:type="spellStart"/>
      <w:r w:rsidRPr="00003AF9">
        <w:rPr>
          <w:rFonts w:ascii="Times New Roman" w:hAnsi="Times New Roman" w:cs="Times New Roman"/>
          <w:sz w:val="24"/>
          <w:szCs w:val="24"/>
        </w:rPr>
        <w:t>с.</w:t>
      </w:r>
      <w:r w:rsidR="00975E6E">
        <w:rPr>
          <w:rFonts w:ascii="Times New Roman" w:hAnsi="Times New Roman" w:cs="Times New Roman"/>
          <w:sz w:val="24"/>
          <w:szCs w:val="24"/>
        </w:rPr>
        <w:t>Тубинский</w:t>
      </w:r>
      <w:proofErr w:type="spellEnd"/>
      <w:r w:rsidRPr="00003AF9">
        <w:rPr>
          <w:rFonts w:ascii="Times New Roman" w:hAnsi="Times New Roman" w:cs="Times New Roman"/>
          <w:sz w:val="24"/>
          <w:szCs w:val="24"/>
        </w:rPr>
        <w:t>. Принадлежность: Челябинское отделение Южно-Уральской железной дороги.</w:t>
      </w:r>
    </w:p>
    <w:p w:rsidR="00003AF9" w:rsidRPr="00960FBE" w:rsidRDefault="00003AF9" w:rsidP="00003AF9">
      <w:pPr>
        <w:tabs>
          <w:tab w:val="left" w:pos="10300"/>
        </w:tabs>
        <w:ind w:left="284" w:right="66" w:firstLine="283"/>
        <w:jc w:val="both"/>
        <w:rPr>
          <w:color w:val="FF0000"/>
        </w:rPr>
      </w:pPr>
    </w:p>
    <w:p w:rsidR="00003AF9" w:rsidRPr="00E32239" w:rsidRDefault="00003AF9" w:rsidP="00003AF9">
      <w:pPr>
        <w:pStyle w:val="ab"/>
        <w:tabs>
          <w:tab w:val="left" w:pos="300"/>
          <w:tab w:val="left" w:pos="10300"/>
        </w:tabs>
        <w:spacing w:before="0" w:beforeAutospacing="0" w:after="0" w:afterAutospacing="0"/>
        <w:ind w:left="300" w:right="66" w:firstLine="300"/>
        <w:jc w:val="both"/>
        <w:rPr>
          <w:b/>
          <w:bCs/>
          <w:u w:val="single"/>
        </w:rPr>
      </w:pPr>
      <w:r w:rsidRPr="00E32239">
        <w:rPr>
          <w:sz w:val="28"/>
          <w:szCs w:val="28"/>
          <w:u w:val="single"/>
        </w:rPr>
        <w:t>Существующие искусственные сооружения.</w:t>
      </w:r>
      <w:r w:rsidRPr="00E32239">
        <w:rPr>
          <w:sz w:val="28"/>
          <w:szCs w:val="28"/>
        </w:rPr>
        <w:t xml:space="preserve"> На пересечении рек с автомобильными дорогами возведены автодорожные мосты. </w:t>
      </w:r>
      <w:r w:rsidRPr="00E32239">
        <w:t xml:space="preserve">             </w:t>
      </w:r>
    </w:p>
    <w:p w:rsidR="001B6AB1" w:rsidRPr="006466DB" w:rsidRDefault="000F16A9" w:rsidP="000F16A9">
      <w:pPr>
        <w:spacing w:after="0" w:line="240" w:lineRule="auto"/>
        <w:jc w:val="both"/>
        <w:rPr>
          <w:rFonts w:ascii="Times New Roman" w:hAnsi="Times New Roman"/>
          <w:b/>
          <w:sz w:val="24"/>
          <w:szCs w:val="24"/>
        </w:rPr>
      </w:pPr>
      <w:r w:rsidRPr="006466DB">
        <w:rPr>
          <w:rFonts w:ascii="Times New Roman" w:hAnsi="Times New Roman"/>
          <w:b/>
          <w:sz w:val="24"/>
          <w:szCs w:val="24"/>
        </w:rPr>
        <w:t xml:space="preserve">                 </w:t>
      </w:r>
    </w:p>
    <w:p w:rsidR="000F16A9" w:rsidRPr="006466DB" w:rsidRDefault="000F16A9" w:rsidP="006466DB">
      <w:pPr>
        <w:spacing w:after="0" w:line="240" w:lineRule="auto"/>
        <w:jc w:val="center"/>
        <w:rPr>
          <w:rFonts w:ascii="Times New Roman" w:hAnsi="Times New Roman"/>
          <w:b/>
          <w:sz w:val="24"/>
          <w:szCs w:val="24"/>
        </w:rPr>
      </w:pPr>
      <w:r w:rsidRPr="006466DB">
        <w:rPr>
          <w:rFonts w:ascii="Times New Roman" w:hAnsi="Times New Roman"/>
          <w:b/>
          <w:sz w:val="24"/>
          <w:szCs w:val="24"/>
        </w:rPr>
        <w:lastRenderedPageBreak/>
        <w:t>2.0 Оценка эфф</w:t>
      </w:r>
      <w:r w:rsidR="00FC232C">
        <w:rPr>
          <w:rFonts w:ascii="Times New Roman" w:hAnsi="Times New Roman"/>
          <w:b/>
          <w:sz w:val="24"/>
          <w:szCs w:val="24"/>
        </w:rPr>
        <w:t>ективности реализации программы</w:t>
      </w:r>
      <w:r w:rsidRPr="006466DB">
        <w:rPr>
          <w:rFonts w:ascii="Times New Roman" w:hAnsi="Times New Roman"/>
          <w:b/>
          <w:sz w:val="24"/>
          <w:szCs w:val="24"/>
        </w:rPr>
        <w:t>.</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FC232C"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Основными  результатами  реализации  мероприятий  в  сфере  жилищно-коммунального  хозяйства  являются: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--модернизация и  обновление  коммунальной  инфраструктуры  поселения;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эксплуатационных  затрат  предприятий  ЖКХ;</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качественных  показателей  воды;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--устранение  причин  возникновения  аварийных  ситуаций, угрожающих  жизнедеятельности   человека;</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Наиболее  важными конечными  результатами  реализации  программы  являются:</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уровня  износа объектов  коммунальной  инфраструктуры;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воды;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тепловой  энергии;</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--повышение  качества  предоставляемых  услуг жилищно-коммунального  комплекса;</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--обеспечение  надлежащего  сбора  и  утилизации  твердых и  жидких бытовых  отходов;</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санитарного  состояния  территории  поселения;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экологического  состояния  окружающей  среды.</w:t>
      </w:r>
    </w:p>
    <w:p w:rsidR="00B82846" w:rsidRDefault="00B82846" w:rsidP="000F16A9">
      <w:pPr>
        <w:spacing w:after="0" w:line="240" w:lineRule="auto"/>
        <w:jc w:val="both"/>
        <w:rPr>
          <w:rFonts w:ascii="Times New Roman" w:hAnsi="Times New Roman"/>
          <w:b/>
          <w:sz w:val="24"/>
          <w:szCs w:val="24"/>
        </w:rPr>
      </w:pPr>
    </w:p>
    <w:p w:rsidR="00B82846" w:rsidRDefault="00B82846" w:rsidP="000F16A9">
      <w:pPr>
        <w:spacing w:after="0" w:line="240" w:lineRule="auto"/>
        <w:jc w:val="both"/>
        <w:rPr>
          <w:rFonts w:ascii="Times New Roman" w:hAnsi="Times New Roman"/>
          <w:b/>
          <w:sz w:val="24"/>
          <w:szCs w:val="24"/>
        </w:rPr>
      </w:pPr>
    </w:p>
    <w:p w:rsidR="00B82846" w:rsidRDefault="00B82846" w:rsidP="000F16A9">
      <w:pPr>
        <w:spacing w:after="0" w:line="240" w:lineRule="auto"/>
        <w:jc w:val="both"/>
        <w:rPr>
          <w:rFonts w:ascii="Times New Roman" w:hAnsi="Times New Roman"/>
          <w:b/>
          <w:sz w:val="24"/>
          <w:szCs w:val="24"/>
        </w:rPr>
      </w:pPr>
    </w:p>
    <w:p w:rsidR="00B82846" w:rsidRDefault="00B82846" w:rsidP="000F16A9">
      <w:pPr>
        <w:spacing w:after="0" w:line="240" w:lineRule="auto"/>
        <w:jc w:val="both"/>
        <w:rPr>
          <w:rFonts w:ascii="Times New Roman" w:hAnsi="Times New Roman"/>
          <w:b/>
          <w:sz w:val="24"/>
          <w:szCs w:val="24"/>
        </w:rPr>
      </w:pPr>
    </w:p>
    <w:p w:rsidR="000F16A9"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Изменения в </w:t>
      </w:r>
      <w:r w:rsidR="006466DB" w:rsidRPr="006466DB">
        <w:rPr>
          <w:rFonts w:ascii="Times New Roman" w:hAnsi="Times New Roman"/>
          <w:sz w:val="24"/>
          <w:szCs w:val="24"/>
        </w:rPr>
        <w:t>программе и сроки ее реализации</w:t>
      </w:r>
      <w:r w:rsidRPr="006466DB">
        <w:rPr>
          <w:rFonts w:ascii="Times New Roman" w:hAnsi="Times New Roman"/>
          <w:sz w:val="24"/>
          <w:szCs w:val="24"/>
        </w:rPr>
        <w:t>, а также объемы финансирования из местного бюджета могут быть пересмотрены  адм</w:t>
      </w:r>
      <w:r w:rsidR="00FC232C">
        <w:rPr>
          <w:rFonts w:ascii="Times New Roman" w:hAnsi="Times New Roman"/>
          <w:sz w:val="24"/>
          <w:szCs w:val="24"/>
        </w:rPr>
        <w:t>инистрацией сельского поселения</w:t>
      </w:r>
      <w:r w:rsidRPr="006466DB">
        <w:rPr>
          <w:rFonts w:ascii="Times New Roman" w:hAnsi="Times New Roman"/>
          <w:sz w:val="24"/>
          <w:szCs w:val="24"/>
        </w:rPr>
        <w:t>, по ее инициативе  или по предложению организации коммунального комплекса в части изменения сроков реализации  и мероприятий программы.</w:t>
      </w: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sectPr w:rsidR="008A0BD2" w:rsidSect="006F317F">
      <w:headerReference w:type="even" r:id="rId9"/>
      <w:headerReference w:type="default" r:id="rId10"/>
      <w:footerReference w:type="even" r:id="rId11"/>
      <w:footerReference w:type="default" r:id="rId12"/>
      <w:headerReference w:type="first" r:id="rId13"/>
      <w:footerReference w:type="first" r:id="rId14"/>
      <w:pgSz w:w="11906" w:h="16838"/>
      <w:pgMar w:top="426" w:right="707"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D9" w:rsidRDefault="00B450D9" w:rsidP="006508CC">
      <w:pPr>
        <w:spacing w:after="0" w:line="240" w:lineRule="auto"/>
      </w:pPr>
      <w:r>
        <w:separator/>
      </w:r>
    </w:p>
  </w:endnote>
  <w:endnote w:type="continuationSeparator" w:id="0">
    <w:p w:rsidR="00B450D9" w:rsidRDefault="00B450D9" w:rsidP="0065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6E" w:rsidRDefault="00A37C6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6E" w:rsidRDefault="00A37C6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6E" w:rsidRDefault="00A37C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D9" w:rsidRDefault="00B450D9" w:rsidP="006508CC">
      <w:pPr>
        <w:spacing w:after="0" w:line="240" w:lineRule="auto"/>
      </w:pPr>
      <w:r>
        <w:separator/>
      </w:r>
    </w:p>
  </w:footnote>
  <w:footnote w:type="continuationSeparator" w:id="0">
    <w:p w:rsidR="00B450D9" w:rsidRDefault="00B450D9" w:rsidP="0065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6E" w:rsidRDefault="00A37C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6E" w:rsidRDefault="00A37C6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6E" w:rsidRDefault="00A37C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F74"/>
    <w:multiLevelType w:val="multilevel"/>
    <w:tmpl w:val="60C0224E"/>
    <w:lvl w:ilvl="0">
      <w:start w:val="1"/>
      <w:numFmt w:val="decimal"/>
      <w:lvlText w:val="%1."/>
      <w:lvlJc w:val="left"/>
      <w:pPr>
        <w:ind w:left="540" w:hanging="360"/>
      </w:pPr>
      <w:rPr>
        <w:rFonts w:hint="default"/>
      </w:rPr>
    </w:lvl>
    <w:lvl w:ilvl="1">
      <w:start w:val="2"/>
      <w:numFmt w:val="decimal"/>
      <w:isLgl/>
      <w:lvlText w:val="%1.%2"/>
      <w:lvlJc w:val="left"/>
      <w:pPr>
        <w:ind w:left="3900" w:hanging="420"/>
      </w:pPr>
      <w:rPr>
        <w:rFonts w:hint="default"/>
      </w:rPr>
    </w:lvl>
    <w:lvl w:ilvl="2">
      <w:start w:val="1"/>
      <w:numFmt w:val="decimal"/>
      <w:isLgl/>
      <w:lvlText w:val="%1.%2.%3"/>
      <w:lvlJc w:val="left"/>
      <w:pPr>
        <w:ind w:left="7500" w:hanging="720"/>
      </w:pPr>
      <w:rPr>
        <w:rFonts w:hint="default"/>
      </w:rPr>
    </w:lvl>
    <w:lvl w:ilvl="3">
      <w:start w:val="1"/>
      <w:numFmt w:val="decimal"/>
      <w:isLgl/>
      <w:lvlText w:val="%1.%2.%3.%4"/>
      <w:lvlJc w:val="left"/>
      <w:pPr>
        <w:ind w:left="10800" w:hanging="720"/>
      </w:pPr>
      <w:rPr>
        <w:rFonts w:hint="default"/>
      </w:rPr>
    </w:lvl>
    <w:lvl w:ilvl="4">
      <w:start w:val="1"/>
      <w:numFmt w:val="decimal"/>
      <w:isLgl/>
      <w:lvlText w:val="%1.%2.%3.%4.%5"/>
      <w:lvlJc w:val="left"/>
      <w:pPr>
        <w:ind w:left="14460" w:hanging="1080"/>
      </w:pPr>
      <w:rPr>
        <w:rFonts w:hint="default"/>
      </w:rPr>
    </w:lvl>
    <w:lvl w:ilvl="5">
      <w:start w:val="1"/>
      <w:numFmt w:val="decimal"/>
      <w:isLgl/>
      <w:lvlText w:val="%1.%2.%3.%4.%5.%6"/>
      <w:lvlJc w:val="left"/>
      <w:pPr>
        <w:ind w:left="17760" w:hanging="1080"/>
      </w:pPr>
      <w:rPr>
        <w:rFonts w:hint="default"/>
      </w:rPr>
    </w:lvl>
    <w:lvl w:ilvl="6">
      <w:start w:val="1"/>
      <w:numFmt w:val="decimal"/>
      <w:isLgl/>
      <w:lvlText w:val="%1.%2.%3.%4.%5.%6.%7"/>
      <w:lvlJc w:val="left"/>
      <w:pPr>
        <w:ind w:left="21420" w:hanging="1440"/>
      </w:pPr>
      <w:rPr>
        <w:rFonts w:hint="default"/>
      </w:rPr>
    </w:lvl>
    <w:lvl w:ilvl="7">
      <w:start w:val="1"/>
      <w:numFmt w:val="decimal"/>
      <w:isLgl/>
      <w:lvlText w:val="%1.%2.%3.%4.%5.%6.%7.%8"/>
      <w:lvlJc w:val="left"/>
      <w:pPr>
        <w:ind w:left="24720" w:hanging="1440"/>
      </w:pPr>
      <w:rPr>
        <w:rFonts w:hint="default"/>
      </w:rPr>
    </w:lvl>
    <w:lvl w:ilvl="8">
      <w:start w:val="1"/>
      <w:numFmt w:val="decimal"/>
      <w:isLgl/>
      <w:lvlText w:val="%1.%2.%3.%4.%5.%6.%7.%8.%9"/>
      <w:lvlJc w:val="left"/>
      <w:pPr>
        <w:ind w:left="28380" w:hanging="1800"/>
      </w:pPr>
      <w:rPr>
        <w:rFonts w:hint="default"/>
      </w:rPr>
    </w:lvl>
  </w:abstractNum>
  <w:abstractNum w:abstractNumId="1">
    <w:nsid w:val="06A816E2"/>
    <w:multiLevelType w:val="hybridMultilevel"/>
    <w:tmpl w:val="6750C59C"/>
    <w:lvl w:ilvl="0" w:tplc="8098CEF8">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4B0A70"/>
    <w:multiLevelType w:val="multilevel"/>
    <w:tmpl w:val="03B811AE"/>
    <w:lvl w:ilvl="0">
      <w:start w:val="1"/>
      <w:numFmt w:val="decimal"/>
      <w:lvlText w:val="%1."/>
      <w:lvlJc w:val="left"/>
      <w:pPr>
        <w:ind w:left="660" w:hanging="360"/>
      </w:pPr>
      <w:rPr>
        <w:rFonts w:hint="default"/>
      </w:rPr>
    </w:lvl>
    <w:lvl w:ilvl="1">
      <w:start w:val="5"/>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3">
    <w:nsid w:val="2F1C0938"/>
    <w:multiLevelType w:val="hybridMultilevel"/>
    <w:tmpl w:val="ACD8822C"/>
    <w:lvl w:ilvl="0" w:tplc="B118955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CF020C"/>
    <w:multiLevelType w:val="hybridMultilevel"/>
    <w:tmpl w:val="EC8C5B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3346571"/>
    <w:multiLevelType w:val="hybridMultilevel"/>
    <w:tmpl w:val="E4424E5A"/>
    <w:lvl w:ilvl="0" w:tplc="4BC06462">
      <w:start w:val="1"/>
      <w:numFmt w:val="decimal"/>
      <w:lvlText w:val="%1."/>
      <w:lvlJc w:val="left"/>
      <w:pPr>
        <w:tabs>
          <w:tab w:val="num" w:pos="360"/>
        </w:tabs>
        <w:ind w:left="360" w:hanging="360"/>
      </w:pPr>
      <w:rPr>
        <w:sz w:val="24"/>
        <w:szCs w:val="24"/>
      </w:rPr>
    </w:lvl>
    <w:lvl w:ilvl="1" w:tplc="6F36C64E">
      <w:numFmt w:val="none"/>
      <w:lvlText w:val=""/>
      <w:lvlJc w:val="left"/>
      <w:pPr>
        <w:tabs>
          <w:tab w:val="num" w:pos="360"/>
        </w:tabs>
        <w:ind w:left="0" w:firstLine="0"/>
      </w:pPr>
    </w:lvl>
    <w:lvl w:ilvl="2" w:tplc="2550B00E">
      <w:numFmt w:val="none"/>
      <w:lvlText w:val=""/>
      <w:lvlJc w:val="left"/>
      <w:pPr>
        <w:tabs>
          <w:tab w:val="num" w:pos="360"/>
        </w:tabs>
        <w:ind w:left="0" w:firstLine="0"/>
      </w:pPr>
    </w:lvl>
    <w:lvl w:ilvl="3" w:tplc="92F2B504">
      <w:numFmt w:val="none"/>
      <w:lvlText w:val=""/>
      <w:lvlJc w:val="left"/>
      <w:pPr>
        <w:tabs>
          <w:tab w:val="num" w:pos="360"/>
        </w:tabs>
        <w:ind w:left="0" w:firstLine="0"/>
      </w:pPr>
    </w:lvl>
    <w:lvl w:ilvl="4" w:tplc="E610B97E">
      <w:numFmt w:val="none"/>
      <w:lvlText w:val=""/>
      <w:lvlJc w:val="left"/>
      <w:pPr>
        <w:tabs>
          <w:tab w:val="num" w:pos="360"/>
        </w:tabs>
        <w:ind w:left="0" w:firstLine="0"/>
      </w:pPr>
    </w:lvl>
    <w:lvl w:ilvl="5" w:tplc="A25AC442">
      <w:numFmt w:val="none"/>
      <w:lvlText w:val=""/>
      <w:lvlJc w:val="left"/>
      <w:pPr>
        <w:tabs>
          <w:tab w:val="num" w:pos="360"/>
        </w:tabs>
        <w:ind w:left="0" w:firstLine="0"/>
      </w:pPr>
    </w:lvl>
    <w:lvl w:ilvl="6" w:tplc="D45C46C0">
      <w:numFmt w:val="none"/>
      <w:lvlText w:val=""/>
      <w:lvlJc w:val="left"/>
      <w:pPr>
        <w:tabs>
          <w:tab w:val="num" w:pos="360"/>
        </w:tabs>
        <w:ind w:left="0" w:firstLine="0"/>
      </w:pPr>
    </w:lvl>
    <w:lvl w:ilvl="7" w:tplc="B23091B8">
      <w:numFmt w:val="none"/>
      <w:lvlText w:val=""/>
      <w:lvlJc w:val="left"/>
      <w:pPr>
        <w:tabs>
          <w:tab w:val="num" w:pos="360"/>
        </w:tabs>
        <w:ind w:left="0" w:firstLine="0"/>
      </w:pPr>
    </w:lvl>
    <w:lvl w:ilvl="8" w:tplc="AE9C444A">
      <w:numFmt w:val="none"/>
      <w:lvlText w:val=""/>
      <w:lvlJc w:val="left"/>
      <w:pPr>
        <w:tabs>
          <w:tab w:val="num" w:pos="36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A9"/>
    <w:rsid w:val="00003AF9"/>
    <w:rsid w:val="00006084"/>
    <w:rsid w:val="00013154"/>
    <w:rsid w:val="0004634A"/>
    <w:rsid w:val="000653D5"/>
    <w:rsid w:val="000B0DB8"/>
    <w:rsid w:val="000B7B82"/>
    <w:rsid w:val="000D2AB9"/>
    <w:rsid w:val="000D2B21"/>
    <w:rsid w:val="000F16A9"/>
    <w:rsid w:val="000F1F57"/>
    <w:rsid w:val="00130143"/>
    <w:rsid w:val="00143FD7"/>
    <w:rsid w:val="00147781"/>
    <w:rsid w:val="001560F2"/>
    <w:rsid w:val="001A3E65"/>
    <w:rsid w:val="001A6CFD"/>
    <w:rsid w:val="001B6AB1"/>
    <w:rsid w:val="001E50D6"/>
    <w:rsid w:val="0022489D"/>
    <w:rsid w:val="002544D8"/>
    <w:rsid w:val="00254B6A"/>
    <w:rsid w:val="00275CD0"/>
    <w:rsid w:val="00277735"/>
    <w:rsid w:val="00297B4F"/>
    <w:rsid w:val="002E4BAC"/>
    <w:rsid w:val="00355A82"/>
    <w:rsid w:val="003563A2"/>
    <w:rsid w:val="00360256"/>
    <w:rsid w:val="0037310D"/>
    <w:rsid w:val="00394776"/>
    <w:rsid w:val="003B34E9"/>
    <w:rsid w:val="003C4878"/>
    <w:rsid w:val="00410E56"/>
    <w:rsid w:val="004D5CDF"/>
    <w:rsid w:val="0050792A"/>
    <w:rsid w:val="005120DB"/>
    <w:rsid w:val="00556FE2"/>
    <w:rsid w:val="005A2CD7"/>
    <w:rsid w:val="005B4132"/>
    <w:rsid w:val="005E1ABA"/>
    <w:rsid w:val="005F1361"/>
    <w:rsid w:val="005F4DD8"/>
    <w:rsid w:val="00601842"/>
    <w:rsid w:val="00605102"/>
    <w:rsid w:val="00616834"/>
    <w:rsid w:val="00644090"/>
    <w:rsid w:val="006466DB"/>
    <w:rsid w:val="006508CC"/>
    <w:rsid w:val="00650A8D"/>
    <w:rsid w:val="00654D18"/>
    <w:rsid w:val="00682F50"/>
    <w:rsid w:val="006E00F0"/>
    <w:rsid w:val="006E76C3"/>
    <w:rsid w:val="006F317F"/>
    <w:rsid w:val="007450EE"/>
    <w:rsid w:val="00751517"/>
    <w:rsid w:val="0078414E"/>
    <w:rsid w:val="007B7638"/>
    <w:rsid w:val="007C34C4"/>
    <w:rsid w:val="007F453F"/>
    <w:rsid w:val="00810554"/>
    <w:rsid w:val="00840C9C"/>
    <w:rsid w:val="008504DD"/>
    <w:rsid w:val="00851263"/>
    <w:rsid w:val="008565B7"/>
    <w:rsid w:val="00890F9A"/>
    <w:rsid w:val="00894445"/>
    <w:rsid w:val="008A0BD2"/>
    <w:rsid w:val="008A1F38"/>
    <w:rsid w:val="008B06F8"/>
    <w:rsid w:val="008B0EB1"/>
    <w:rsid w:val="00901ADA"/>
    <w:rsid w:val="00924E41"/>
    <w:rsid w:val="00930C2A"/>
    <w:rsid w:val="00944ACD"/>
    <w:rsid w:val="00975E6E"/>
    <w:rsid w:val="00987A7A"/>
    <w:rsid w:val="009B1814"/>
    <w:rsid w:val="009B71F8"/>
    <w:rsid w:val="009E71B5"/>
    <w:rsid w:val="00A06362"/>
    <w:rsid w:val="00A26AAB"/>
    <w:rsid w:val="00A319B6"/>
    <w:rsid w:val="00A325C9"/>
    <w:rsid w:val="00A36BE4"/>
    <w:rsid w:val="00A37C6E"/>
    <w:rsid w:val="00A7184C"/>
    <w:rsid w:val="00AA2D08"/>
    <w:rsid w:val="00AE5C06"/>
    <w:rsid w:val="00AF60CE"/>
    <w:rsid w:val="00B20205"/>
    <w:rsid w:val="00B2042B"/>
    <w:rsid w:val="00B450D9"/>
    <w:rsid w:val="00B4675E"/>
    <w:rsid w:val="00B80C95"/>
    <w:rsid w:val="00B82846"/>
    <w:rsid w:val="00C04199"/>
    <w:rsid w:val="00C211CB"/>
    <w:rsid w:val="00CA7EBF"/>
    <w:rsid w:val="00CE6760"/>
    <w:rsid w:val="00CF6929"/>
    <w:rsid w:val="00D47603"/>
    <w:rsid w:val="00D7091F"/>
    <w:rsid w:val="00D939E0"/>
    <w:rsid w:val="00DE7A3E"/>
    <w:rsid w:val="00E1450B"/>
    <w:rsid w:val="00E31F49"/>
    <w:rsid w:val="00E32850"/>
    <w:rsid w:val="00E41721"/>
    <w:rsid w:val="00E41CAD"/>
    <w:rsid w:val="00E5261F"/>
    <w:rsid w:val="00E80192"/>
    <w:rsid w:val="00EC6F2F"/>
    <w:rsid w:val="00F26B28"/>
    <w:rsid w:val="00F87D52"/>
    <w:rsid w:val="00FC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3AF9"/>
    <w:pPr>
      <w:keepNext/>
      <w:spacing w:after="0" w:line="240" w:lineRule="auto"/>
      <w:jc w:val="center"/>
      <w:outlineLvl w:val="0"/>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6A9"/>
    <w:pPr>
      <w:spacing w:after="160" w:line="254" w:lineRule="auto"/>
      <w:ind w:left="720"/>
      <w:contextualSpacing/>
    </w:pPr>
    <w:rPr>
      <w:rFonts w:ascii="Calibri" w:eastAsia="Calibri" w:hAnsi="Calibri" w:cs="Times New Roman"/>
      <w:lang w:eastAsia="en-US"/>
    </w:rPr>
  </w:style>
  <w:style w:type="table" w:styleId="a4">
    <w:name w:val="Table Grid"/>
    <w:basedOn w:val="a1"/>
    <w:uiPriority w:val="59"/>
    <w:rsid w:val="000F16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rsid w:val="004D5CDF"/>
    <w:rPr>
      <w:color w:val="0000FF"/>
      <w:u w:val="single"/>
    </w:rPr>
  </w:style>
  <w:style w:type="paragraph" w:styleId="a6">
    <w:name w:val="No Spacing"/>
    <w:qFormat/>
    <w:rsid w:val="004D5CD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4D5CDF"/>
    <w:pPr>
      <w:spacing w:after="120" w:line="480" w:lineRule="auto"/>
      <w:ind w:left="283"/>
    </w:pPr>
    <w:rPr>
      <w:rFonts w:ascii="Times New Roman" w:eastAsia="Times New Roman" w:hAnsi="Times New Roman" w:cs="Times New Roman"/>
      <w:sz w:val="24"/>
      <w:szCs w:val="24"/>
      <w:lang w:eastAsia="zh-CN"/>
    </w:rPr>
  </w:style>
  <w:style w:type="character" w:customStyle="1" w:styleId="apple-style-span">
    <w:name w:val="apple-style-span"/>
    <w:basedOn w:val="a0"/>
    <w:rsid w:val="006508CC"/>
  </w:style>
  <w:style w:type="paragraph" w:styleId="a7">
    <w:name w:val="header"/>
    <w:basedOn w:val="a"/>
    <w:link w:val="a8"/>
    <w:uiPriority w:val="99"/>
    <w:semiHidden/>
    <w:unhideWhenUsed/>
    <w:rsid w:val="006508C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08CC"/>
  </w:style>
  <w:style w:type="paragraph" w:styleId="a9">
    <w:name w:val="footer"/>
    <w:basedOn w:val="a"/>
    <w:link w:val="aa"/>
    <w:uiPriority w:val="99"/>
    <w:semiHidden/>
    <w:unhideWhenUsed/>
    <w:rsid w:val="006508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08CC"/>
  </w:style>
  <w:style w:type="paragraph" w:styleId="a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5F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locked/>
    <w:rsid w:val="005F1361"/>
    <w:rPr>
      <w:rFonts w:ascii="Times New Roman" w:eastAsia="Times New Roman" w:hAnsi="Times New Roman" w:cs="Times New Roman"/>
      <w:sz w:val="24"/>
      <w:szCs w:val="24"/>
    </w:rPr>
  </w:style>
  <w:style w:type="paragraph" w:styleId="ad">
    <w:name w:val="Plain Text"/>
    <w:aliases w:val="Текст Знак1,Знак3 Знак1,Текст Знак Знак,Знак3 Знак Знак,Знак3,Знак3 Знак"/>
    <w:basedOn w:val="a"/>
    <w:link w:val="2"/>
    <w:uiPriority w:val="99"/>
    <w:rsid w:val="00003AF9"/>
    <w:pPr>
      <w:spacing w:after="0" w:line="240" w:lineRule="auto"/>
    </w:pPr>
    <w:rPr>
      <w:rFonts w:ascii="Courier New" w:eastAsia="Times New Roman" w:hAnsi="Courier New" w:cs="Courier New"/>
      <w:sz w:val="20"/>
      <w:szCs w:val="20"/>
    </w:rPr>
  </w:style>
  <w:style w:type="character" w:customStyle="1" w:styleId="ae">
    <w:name w:val="Текст Знак"/>
    <w:basedOn w:val="a0"/>
    <w:uiPriority w:val="99"/>
    <w:semiHidden/>
    <w:rsid w:val="00003AF9"/>
    <w:rPr>
      <w:rFonts w:ascii="Consolas" w:hAnsi="Consolas" w:cs="Consolas"/>
      <w:sz w:val="21"/>
      <w:szCs w:val="21"/>
    </w:rPr>
  </w:style>
  <w:style w:type="character" w:customStyle="1" w:styleId="2">
    <w:name w:val="Текст Знак2"/>
    <w:aliases w:val="Текст Знак1 Знак,Знак3 Знак1 Знак,Текст Знак Знак Знак,Знак3 Знак Знак Знак,Знак3 Знак2,Знак3 Знак Знак1"/>
    <w:basedOn w:val="a0"/>
    <w:link w:val="ad"/>
    <w:uiPriority w:val="99"/>
    <w:locked/>
    <w:rsid w:val="00003AF9"/>
    <w:rPr>
      <w:rFonts w:ascii="Courier New" w:eastAsia="Times New Roman" w:hAnsi="Courier New" w:cs="Courier New"/>
      <w:sz w:val="20"/>
      <w:szCs w:val="20"/>
    </w:rPr>
  </w:style>
  <w:style w:type="character" w:customStyle="1" w:styleId="10">
    <w:name w:val="Заголовок 1 Знак"/>
    <w:basedOn w:val="a0"/>
    <w:link w:val="1"/>
    <w:uiPriority w:val="99"/>
    <w:rsid w:val="00003AF9"/>
    <w:rPr>
      <w:rFonts w:ascii="Times New Roman" w:eastAsia="Times New Roman" w:hAnsi="Times New Roman" w:cs="Times New Roman"/>
      <w:sz w:val="26"/>
      <w:szCs w:val="26"/>
    </w:rPr>
  </w:style>
  <w:style w:type="paragraph" w:styleId="af">
    <w:name w:val="footnote text"/>
    <w:basedOn w:val="a"/>
    <w:link w:val="af0"/>
    <w:uiPriority w:val="99"/>
    <w:semiHidden/>
    <w:rsid w:val="00003AF9"/>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003AF9"/>
    <w:rPr>
      <w:rFonts w:ascii="Times New Roman" w:eastAsia="Times New Roman" w:hAnsi="Times New Roman" w:cs="Times New Roman"/>
      <w:sz w:val="20"/>
      <w:szCs w:val="20"/>
    </w:rPr>
  </w:style>
  <w:style w:type="paragraph" w:styleId="HTML">
    <w:name w:val="HTML Preformatted"/>
    <w:basedOn w:val="a"/>
    <w:link w:val="HTML0"/>
    <w:uiPriority w:val="99"/>
    <w:rsid w:val="000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03AF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3AF9"/>
    <w:pPr>
      <w:keepNext/>
      <w:spacing w:after="0" w:line="240" w:lineRule="auto"/>
      <w:jc w:val="center"/>
      <w:outlineLvl w:val="0"/>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6A9"/>
    <w:pPr>
      <w:spacing w:after="160" w:line="254" w:lineRule="auto"/>
      <w:ind w:left="720"/>
      <w:contextualSpacing/>
    </w:pPr>
    <w:rPr>
      <w:rFonts w:ascii="Calibri" w:eastAsia="Calibri" w:hAnsi="Calibri" w:cs="Times New Roman"/>
      <w:lang w:eastAsia="en-US"/>
    </w:rPr>
  </w:style>
  <w:style w:type="table" w:styleId="a4">
    <w:name w:val="Table Grid"/>
    <w:basedOn w:val="a1"/>
    <w:uiPriority w:val="59"/>
    <w:rsid w:val="000F16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rsid w:val="004D5CDF"/>
    <w:rPr>
      <w:color w:val="0000FF"/>
      <w:u w:val="single"/>
    </w:rPr>
  </w:style>
  <w:style w:type="paragraph" w:styleId="a6">
    <w:name w:val="No Spacing"/>
    <w:qFormat/>
    <w:rsid w:val="004D5CD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4D5CDF"/>
    <w:pPr>
      <w:spacing w:after="120" w:line="480" w:lineRule="auto"/>
      <w:ind w:left="283"/>
    </w:pPr>
    <w:rPr>
      <w:rFonts w:ascii="Times New Roman" w:eastAsia="Times New Roman" w:hAnsi="Times New Roman" w:cs="Times New Roman"/>
      <w:sz w:val="24"/>
      <w:szCs w:val="24"/>
      <w:lang w:eastAsia="zh-CN"/>
    </w:rPr>
  </w:style>
  <w:style w:type="character" w:customStyle="1" w:styleId="apple-style-span">
    <w:name w:val="apple-style-span"/>
    <w:basedOn w:val="a0"/>
    <w:rsid w:val="006508CC"/>
  </w:style>
  <w:style w:type="paragraph" w:styleId="a7">
    <w:name w:val="header"/>
    <w:basedOn w:val="a"/>
    <w:link w:val="a8"/>
    <w:uiPriority w:val="99"/>
    <w:semiHidden/>
    <w:unhideWhenUsed/>
    <w:rsid w:val="006508C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08CC"/>
  </w:style>
  <w:style w:type="paragraph" w:styleId="a9">
    <w:name w:val="footer"/>
    <w:basedOn w:val="a"/>
    <w:link w:val="aa"/>
    <w:uiPriority w:val="99"/>
    <w:semiHidden/>
    <w:unhideWhenUsed/>
    <w:rsid w:val="006508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08CC"/>
  </w:style>
  <w:style w:type="paragraph" w:styleId="a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5F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locked/>
    <w:rsid w:val="005F1361"/>
    <w:rPr>
      <w:rFonts w:ascii="Times New Roman" w:eastAsia="Times New Roman" w:hAnsi="Times New Roman" w:cs="Times New Roman"/>
      <w:sz w:val="24"/>
      <w:szCs w:val="24"/>
    </w:rPr>
  </w:style>
  <w:style w:type="paragraph" w:styleId="ad">
    <w:name w:val="Plain Text"/>
    <w:aliases w:val="Текст Знак1,Знак3 Знак1,Текст Знак Знак,Знак3 Знак Знак,Знак3,Знак3 Знак"/>
    <w:basedOn w:val="a"/>
    <w:link w:val="2"/>
    <w:uiPriority w:val="99"/>
    <w:rsid w:val="00003AF9"/>
    <w:pPr>
      <w:spacing w:after="0" w:line="240" w:lineRule="auto"/>
    </w:pPr>
    <w:rPr>
      <w:rFonts w:ascii="Courier New" w:eastAsia="Times New Roman" w:hAnsi="Courier New" w:cs="Courier New"/>
      <w:sz w:val="20"/>
      <w:szCs w:val="20"/>
    </w:rPr>
  </w:style>
  <w:style w:type="character" w:customStyle="1" w:styleId="ae">
    <w:name w:val="Текст Знак"/>
    <w:basedOn w:val="a0"/>
    <w:uiPriority w:val="99"/>
    <w:semiHidden/>
    <w:rsid w:val="00003AF9"/>
    <w:rPr>
      <w:rFonts w:ascii="Consolas" w:hAnsi="Consolas" w:cs="Consolas"/>
      <w:sz w:val="21"/>
      <w:szCs w:val="21"/>
    </w:rPr>
  </w:style>
  <w:style w:type="character" w:customStyle="1" w:styleId="2">
    <w:name w:val="Текст Знак2"/>
    <w:aliases w:val="Текст Знак1 Знак,Знак3 Знак1 Знак,Текст Знак Знак Знак,Знак3 Знак Знак Знак,Знак3 Знак2,Знак3 Знак Знак1"/>
    <w:basedOn w:val="a0"/>
    <w:link w:val="ad"/>
    <w:uiPriority w:val="99"/>
    <w:locked/>
    <w:rsid w:val="00003AF9"/>
    <w:rPr>
      <w:rFonts w:ascii="Courier New" w:eastAsia="Times New Roman" w:hAnsi="Courier New" w:cs="Courier New"/>
      <w:sz w:val="20"/>
      <w:szCs w:val="20"/>
    </w:rPr>
  </w:style>
  <w:style w:type="character" w:customStyle="1" w:styleId="10">
    <w:name w:val="Заголовок 1 Знак"/>
    <w:basedOn w:val="a0"/>
    <w:link w:val="1"/>
    <w:uiPriority w:val="99"/>
    <w:rsid w:val="00003AF9"/>
    <w:rPr>
      <w:rFonts w:ascii="Times New Roman" w:eastAsia="Times New Roman" w:hAnsi="Times New Roman" w:cs="Times New Roman"/>
      <w:sz w:val="26"/>
      <w:szCs w:val="26"/>
    </w:rPr>
  </w:style>
  <w:style w:type="paragraph" w:styleId="af">
    <w:name w:val="footnote text"/>
    <w:basedOn w:val="a"/>
    <w:link w:val="af0"/>
    <w:uiPriority w:val="99"/>
    <w:semiHidden/>
    <w:rsid w:val="00003AF9"/>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003AF9"/>
    <w:rPr>
      <w:rFonts w:ascii="Times New Roman" w:eastAsia="Times New Roman" w:hAnsi="Times New Roman" w:cs="Times New Roman"/>
      <w:sz w:val="20"/>
      <w:szCs w:val="20"/>
    </w:rPr>
  </w:style>
  <w:style w:type="paragraph" w:styleId="HTML">
    <w:name w:val="HTML Preformatted"/>
    <w:basedOn w:val="a"/>
    <w:link w:val="HTML0"/>
    <w:uiPriority w:val="99"/>
    <w:rsid w:val="000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03A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42C4-8265-4089-AC2F-76730E3D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2019-04-03T12:21:00Z</dcterms:created>
  <dcterms:modified xsi:type="dcterms:W3CDTF">2019-04-04T03:50:00Z</dcterms:modified>
</cp:coreProperties>
</file>