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2B5" w:rsidRDefault="00B302B5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tbl>
      <w:tblPr>
        <w:tblW w:w="1036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"/>
        <w:gridCol w:w="3790"/>
        <w:gridCol w:w="166"/>
        <w:gridCol w:w="2019"/>
        <w:gridCol w:w="53"/>
        <w:gridCol w:w="3903"/>
        <w:gridCol w:w="108"/>
        <w:gridCol w:w="53"/>
      </w:tblGrid>
      <w:tr w:rsidR="0033463D" w:rsidRPr="0033463D" w:rsidTr="006B20CD">
        <w:tc>
          <w:tcPr>
            <w:tcW w:w="42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463D" w:rsidRPr="0033463D" w:rsidRDefault="0033463D" w:rsidP="0033463D">
            <w:pPr>
              <w:spacing w:after="0" w:line="240" w:lineRule="auto"/>
              <w:ind w:firstLine="34"/>
              <w:jc w:val="center"/>
              <w:rPr>
                <w:rFonts w:ascii="TimBashk" w:hAnsi="TimBashk"/>
                <w:color w:val="auto"/>
                <w:szCs w:val="22"/>
              </w:rPr>
            </w:pPr>
            <w:r w:rsidRPr="0033463D">
              <w:rPr>
                <w:rFonts w:ascii="TimBashk" w:hAnsi="TimBashk"/>
                <w:color w:val="auto"/>
                <w:szCs w:val="22"/>
                <w:lang w:val="be-BY"/>
              </w:rPr>
              <w:t>Б</w:t>
            </w:r>
            <w:r w:rsidRPr="0033463D">
              <w:rPr>
                <w:rFonts w:ascii="TimBashk" w:hAnsi="TimBashk"/>
                <w:color w:val="auto"/>
                <w:szCs w:val="22"/>
              </w:rPr>
              <w:t xml:space="preserve">АШ?ОРТОСТАН  </w:t>
            </w:r>
          </w:p>
          <w:p w:rsidR="0033463D" w:rsidRPr="0033463D" w:rsidRDefault="0033463D" w:rsidP="0033463D">
            <w:pPr>
              <w:spacing w:after="0" w:line="240" w:lineRule="auto"/>
              <w:ind w:firstLine="34"/>
              <w:jc w:val="center"/>
              <w:rPr>
                <w:rFonts w:ascii="TimBashk" w:hAnsi="TimBashk"/>
                <w:color w:val="auto"/>
                <w:szCs w:val="22"/>
              </w:rPr>
            </w:pPr>
            <w:r w:rsidRPr="0033463D">
              <w:rPr>
                <w:rFonts w:ascii="TimBashk" w:hAnsi="TimBashk"/>
                <w:color w:val="auto"/>
                <w:szCs w:val="22"/>
              </w:rPr>
              <w:t>РЕСПУБЛИКА№Ы</w:t>
            </w:r>
            <w:r w:rsidRPr="0033463D">
              <w:rPr>
                <w:rFonts w:ascii="TimBashk" w:hAnsi="TimBashk"/>
                <w:color w:val="auto"/>
                <w:szCs w:val="22"/>
                <w:lang w:val="ba-RU"/>
              </w:rPr>
              <w:t>НЫ</w:t>
            </w:r>
            <w:r w:rsidRPr="0033463D">
              <w:rPr>
                <w:rFonts w:ascii="Times New Roman" w:hAnsi="Times New Roman"/>
                <w:color w:val="auto"/>
                <w:szCs w:val="22"/>
                <w:lang w:val="ba-RU"/>
              </w:rPr>
              <w:t>Ң</w:t>
            </w:r>
            <w:r w:rsidRPr="0033463D">
              <w:rPr>
                <w:rFonts w:ascii="TimBashk" w:hAnsi="TimBashk"/>
                <w:color w:val="auto"/>
                <w:szCs w:val="22"/>
              </w:rPr>
              <w:t xml:space="preserve"> </w:t>
            </w:r>
          </w:p>
          <w:p w:rsidR="0033463D" w:rsidRPr="0033463D" w:rsidRDefault="0033463D" w:rsidP="0033463D">
            <w:pPr>
              <w:spacing w:after="0" w:line="240" w:lineRule="auto"/>
              <w:ind w:firstLine="34"/>
              <w:jc w:val="center"/>
              <w:rPr>
                <w:rFonts w:ascii="TimBashk" w:hAnsi="TimBashk"/>
                <w:color w:val="auto"/>
                <w:szCs w:val="22"/>
              </w:rPr>
            </w:pPr>
            <w:r w:rsidRPr="0033463D">
              <w:rPr>
                <w:rFonts w:ascii="TimBashk" w:hAnsi="TimBashk"/>
                <w:color w:val="auto"/>
                <w:szCs w:val="22"/>
              </w:rPr>
              <w:t xml:space="preserve">БАЙМА?  РАЙОНЫ </w:t>
            </w:r>
          </w:p>
          <w:p w:rsidR="0033463D" w:rsidRPr="0033463D" w:rsidRDefault="0033463D" w:rsidP="0033463D">
            <w:pPr>
              <w:spacing w:after="0" w:line="240" w:lineRule="auto"/>
              <w:jc w:val="center"/>
              <w:rPr>
                <w:rFonts w:ascii="TimBashk" w:hAnsi="TimBashk"/>
                <w:color w:val="auto"/>
                <w:szCs w:val="22"/>
              </w:rPr>
            </w:pPr>
            <w:r w:rsidRPr="0033463D">
              <w:rPr>
                <w:rFonts w:ascii="TimBashk" w:hAnsi="TimBashk"/>
                <w:color w:val="auto"/>
                <w:szCs w:val="22"/>
              </w:rPr>
              <w:t xml:space="preserve">МУНИЦИПАЛЬ   РАЙОНЫНЫ* </w:t>
            </w:r>
          </w:p>
          <w:p w:rsidR="0033463D" w:rsidRPr="0033463D" w:rsidRDefault="0033463D" w:rsidP="0033463D">
            <w:pPr>
              <w:spacing w:after="0" w:line="240" w:lineRule="auto"/>
              <w:jc w:val="center"/>
              <w:rPr>
                <w:rFonts w:ascii="TimBashk" w:hAnsi="TimBashk"/>
                <w:color w:val="auto"/>
                <w:szCs w:val="22"/>
              </w:rPr>
            </w:pPr>
            <w:r w:rsidRPr="0033463D">
              <w:rPr>
                <w:rFonts w:ascii="TimBashk" w:hAnsi="TimBashk"/>
                <w:color w:val="auto"/>
                <w:szCs w:val="22"/>
              </w:rPr>
              <w:t>Т</w:t>
            </w:r>
            <w:proofErr w:type="gramStart"/>
            <w:r w:rsidRPr="0033463D">
              <w:rPr>
                <w:rFonts w:ascii="TimBashk" w:hAnsi="TimBashk"/>
                <w:color w:val="auto"/>
                <w:szCs w:val="22"/>
              </w:rPr>
              <w:t>!Б</w:t>
            </w:r>
            <w:proofErr w:type="gramEnd"/>
            <w:r w:rsidRPr="0033463D">
              <w:rPr>
                <w:rFonts w:ascii="TimBashk" w:hAnsi="TimBashk"/>
                <w:color w:val="auto"/>
                <w:szCs w:val="22"/>
              </w:rPr>
              <w:t xml:space="preserve">»   АУЫЛ   СОВЕТЫ </w:t>
            </w:r>
          </w:p>
          <w:p w:rsidR="0033463D" w:rsidRPr="0033463D" w:rsidRDefault="0033463D" w:rsidP="0033463D">
            <w:pPr>
              <w:spacing w:after="0" w:line="240" w:lineRule="auto"/>
              <w:jc w:val="center"/>
              <w:rPr>
                <w:rFonts w:ascii="TimBashk" w:hAnsi="TimBashk"/>
                <w:color w:val="auto"/>
                <w:szCs w:val="22"/>
              </w:rPr>
            </w:pPr>
            <w:r w:rsidRPr="0033463D">
              <w:rPr>
                <w:rFonts w:ascii="TimBashk" w:hAnsi="TimBashk"/>
                <w:color w:val="auto"/>
                <w:szCs w:val="22"/>
              </w:rPr>
              <w:t>АУЫЛ   БИ</w:t>
            </w:r>
            <w:proofErr w:type="gramStart"/>
            <w:r w:rsidRPr="0033463D">
              <w:rPr>
                <w:rFonts w:ascii="TimBashk" w:hAnsi="TimBashk"/>
                <w:color w:val="auto"/>
                <w:szCs w:val="22"/>
              </w:rPr>
              <w:t>Л»</w:t>
            </w:r>
            <w:proofErr w:type="gramEnd"/>
            <w:r w:rsidRPr="0033463D">
              <w:rPr>
                <w:rFonts w:ascii="TimBashk" w:hAnsi="TimBashk"/>
                <w:color w:val="auto"/>
                <w:szCs w:val="22"/>
              </w:rPr>
              <w:t xml:space="preserve">М»№Е </w:t>
            </w:r>
          </w:p>
          <w:p w:rsidR="0033463D" w:rsidRPr="0033463D" w:rsidRDefault="0033463D" w:rsidP="0033463D">
            <w:pPr>
              <w:spacing w:after="0" w:line="240" w:lineRule="auto"/>
              <w:jc w:val="center"/>
              <w:rPr>
                <w:rFonts w:ascii="TimBashk" w:hAnsi="TimBashk"/>
                <w:color w:val="auto"/>
                <w:sz w:val="10"/>
                <w:szCs w:val="10"/>
              </w:rPr>
            </w:pPr>
            <w:r w:rsidRPr="0033463D">
              <w:rPr>
                <w:rFonts w:ascii="TimBashk" w:hAnsi="TimBashk"/>
                <w:color w:val="auto"/>
                <w:szCs w:val="22"/>
              </w:rPr>
              <w:t>ХАКИМИ</w:t>
            </w:r>
            <w:proofErr w:type="gramStart"/>
            <w:r w:rsidRPr="0033463D">
              <w:rPr>
                <w:rFonts w:ascii="TimBashk" w:hAnsi="TimBashk"/>
                <w:color w:val="auto"/>
                <w:szCs w:val="22"/>
              </w:rPr>
              <w:t>»Т</w:t>
            </w:r>
            <w:proofErr w:type="gramEnd"/>
            <w:r w:rsidRPr="0033463D">
              <w:rPr>
                <w:rFonts w:ascii="TimBashk" w:hAnsi="TimBashk"/>
                <w:color w:val="auto"/>
                <w:szCs w:val="22"/>
              </w:rPr>
              <w:t>Е</w:t>
            </w:r>
          </w:p>
          <w:p w:rsidR="0033463D" w:rsidRPr="0033463D" w:rsidRDefault="0033463D" w:rsidP="0033463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0"/>
                <w:szCs w:val="10"/>
                <w:lang w:val="be-BY"/>
              </w:rPr>
            </w:pP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463D" w:rsidRPr="0033463D" w:rsidRDefault="0033463D" w:rsidP="0033463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8"/>
              </w:rPr>
            </w:pPr>
            <w:r w:rsidRPr="0033463D">
              <w:rPr>
                <w:rFonts w:ascii="Times New Roman" w:hAnsi="Times New Roman"/>
                <w:noProof/>
                <w:color w:val="auto"/>
                <w:sz w:val="24"/>
                <w:szCs w:val="24"/>
              </w:rPr>
              <w:drawing>
                <wp:inline distT="0" distB="0" distL="0" distR="0" wp14:anchorId="48311543" wp14:editId="1E098DF3">
                  <wp:extent cx="704850" cy="8763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850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463D" w:rsidRPr="0033463D" w:rsidRDefault="0033463D" w:rsidP="0033463D">
            <w:pPr>
              <w:spacing w:after="0" w:line="240" w:lineRule="auto"/>
              <w:ind w:left="119" w:firstLine="57"/>
              <w:jc w:val="center"/>
              <w:rPr>
                <w:rFonts w:ascii="TimBashk" w:hAnsi="TimBashk"/>
                <w:color w:val="auto"/>
                <w:szCs w:val="22"/>
              </w:rPr>
            </w:pPr>
            <w:r w:rsidRPr="0033463D">
              <w:rPr>
                <w:rFonts w:ascii="TimBashk" w:hAnsi="TimBashk"/>
                <w:color w:val="auto"/>
                <w:szCs w:val="22"/>
              </w:rPr>
              <w:t xml:space="preserve">АДМИНИСТРАЦИЯ </w:t>
            </w:r>
          </w:p>
          <w:p w:rsidR="0033463D" w:rsidRPr="0033463D" w:rsidRDefault="0033463D" w:rsidP="0033463D">
            <w:pPr>
              <w:spacing w:after="0" w:line="240" w:lineRule="auto"/>
              <w:ind w:left="119" w:firstLine="57"/>
              <w:jc w:val="center"/>
              <w:rPr>
                <w:rFonts w:ascii="TimBashk" w:hAnsi="TimBashk"/>
                <w:color w:val="auto"/>
                <w:szCs w:val="22"/>
              </w:rPr>
            </w:pPr>
            <w:r w:rsidRPr="0033463D">
              <w:rPr>
                <w:rFonts w:ascii="TimBashk" w:hAnsi="TimBashk"/>
                <w:color w:val="auto"/>
                <w:szCs w:val="22"/>
              </w:rPr>
              <w:t xml:space="preserve">СЕЛЬСКОГО   ПОСЕЛЕНИЯ ТУБИНСКИЙ  СЕЛЬСОВЕТ МУНИЦИПАЛЬНОГО   РАЙОНА БАЙМАКСКИЙ  РАЙОН </w:t>
            </w:r>
            <w:r w:rsidRPr="0033463D">
              <w:rPr>
                <w:rFonts w:ascii="Times New Roman" w:hAnsi="Times New Roman"/>
                <w:color w:val="auto"/>
                <w:szCs w:val="22"/>
              </w:rPr>
              <w:t xml:space="preserve"> </w:t>
            </w:r>
            <w:r w:rsidRPr="0033463D">
              <w:rPr>
                <w:rFonts w:ascii="TimBashk" w:hAnsi="TimBashk"/>
                <w:color w:val="auto"/>
                <w:szCs w:val="22"/>
              </w:rPr>
              <w:t>РЕСПУБЛИКИ БАШКОРТОСТАН</w:t>
            </w:r>
          </w:p>
          <w:p w:rsidR="0033463D" w:rsidRPr="0033463D" w:rsidRDefault="0033463D" w:rsidP="0033463D">
            <w:pPr>
              <w:spacing w:after="0" w:line="240" w:lineRule="auto"/>
              <w:ind w:left="119" w:firstLine="57"/>
              <w:jc w:val="center"/>
              <w:rPr>
                <w:rFonts w:ascii="TimBashk" w:hAnsi="TimBashk"/>
                <w:color w:val="auto"/>
                <w:sz w:val="10"/>
                <w:szCs w:val="10"/>
              </w:rPr>
            </w:pPr>
          </w:p>
          <w:p w:rsidR="0033463D" w:rsidRPr="0033463D" w:rsidRDefault="0033463D" w:rsidP="0033463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18"/>
                <w:szCs w:val="18"/>
                <w:lang w:val="be-BY"/>
              </w:rPr>
            </w:pPr>
          </w:p>
        </w:tc>
      </w:tr>
      <w:tr w:rsidR="0033463D" w:rsidRPr="0033463D" w:rsidTr="006B20CD">
        <w:trPr>
          <w:gridAfter w:val="2"/>
          <w:wAfter w:w="161" w:type="dxa"/>
        </w:trPr>
        <w:tc>
          <w:tcPr>
            <w:tcW w:w="1020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463D" w:rsidRPr="0033463D" w:rsidRDefault="0033463D" w:rsidP="0033463D">
            <w:pPr>
              <w:spacing w:after="0" w:line="240" w:lineRule="auto"/>
              <w:jc w:val="center"/>
              <w:rPr>
                <w:rFonts w:ascii="Times New Roman" w:hAnsi="Times New Roman"/>
                <w:strike/>
                <w:color w:val="auto"/>
                <w:sz w:val="18"/>
                <w:szCs w:val="18"/>
                <w:u w:val="thick"/>
              </w:rPr>
            </w:pPr>
            <w:r w:rsidRPr="0033463D">
              <w:rPr>
                <w:rFonts w:ascii="Times New Roman" w:hAnsi="Times New Roman"/>
                <w:strike/>
                <w:color w:val="auto"/>
                <w:sz w:val="18"/>
                <w:szCs w:val="18"/>
                <w:u w:val="thick"/>
              </w:rPr>
              <w:t>______________________________________________________________________________________________________________</w:t>
            </w:r>
          </w:p>
        </w:tc>
      </w:tr>
      <w:tr w:rsidR="0033463D" w:rsidRPr="0033463D" w:rsidTr="006B20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275" w:type="dxa"/>
          <w:wAfter w:w="53" w:type="dxa"/>
        </w:trPr>
        <w:tc>
          <w:tcPr>
            <w:tcW w:w="3790" w:type="dxa"/>
            <w:shd w:val="clear" w:color="auto" w:fill="auto"/>
          </w:tcPr>
          <w:p w:rsidR="0033463D" w:rsidRPr="0033463D" w:rsidRDefault="0033463D" w:rsidP="0033463D">
            <w:pPr>
              <w:spacing w:line="252" w:lineRule="auto"/>
              <w:jc w:val="center"/>
              <w:rPr>
                <w:rFonts w:ascii="Times New Roman" w:hAnsi="Times New Roman"/>
                <w:color w:val="auto"/>
                <w:sz w:val="27"/>
                <w:szCs w:val="27"/>
              </w:rPr>
            </w:pPr>
            <w:r w:rsidRPr="0033463D">
              <w:rPr>
                <w:rFonts w:ascii="Times New Roman" w:hAnsi="Times New Roman"/>
                <w:b/>
                <w:color w:val="auto"/>
                <w:sz w:val="27"/>
                <w:szCs w:val="27"/>
              </w:rPr>
              <w:t>ҠАРАР</w:t>
            </w:r>
          </w:p>
        </w:tc>
        <w:tc>
          <w:tcPr>
            <w:tcW w:w="2238" w:type="dxa"/>
            <w:gridSpan w:val="3"/>
            <w:shd w:val="clear" w:color="auto" w:fill="auto"/>
          </w:tcPr>
          <w:p w:rsidR="0033463D" w:rsidRPr="0033463D" w:rsidRDefault="0033463D" w:rsidP="0033463D">
            <w:pPr>
              <w:spacing w:line="252" w:lineRule="auto"/>
              <w:jc w:val="center"/>
              <w:rPr>
                <w:rFonts w:ascii="Times New Roman" w:hAnsi="Times New Roman"/>
                <w:color w:val="auto"/>
                <w:sz w:val="27"/>
                <w:szCs w:val="27"/>
              </w:rPr>
            </w:pPr>
          </w:p>
        </w:tc>
        <w:tc>
          <w:tcPr>
            <w:tcW w:w="4011" w:type="dxa"/>
            <w:gridSpan w:val="2"/>
            <w:shd w:val="clear" w:color="auto" w:fill="auto"/>
          </w:tcPr>
          <w:p w:rsidR="0033463D" w:rsidRPr="0033463D" w:rsidRDefault="0033463D" w:rsidP="0033463D">
            <w:pPr>
              <w:spacing w:line="252" w:lineRule="auto"/>
              <w:jc w:val="center"/>
              <w:rPr>
                <w:rFonts w:ascii="Times New Roman" w:hAnsi="Times New Roman"/>
                <w:color w:val="auto"/>
                <w:sz w:val="27"/>
                <w:szCs w:val="27"/>
              </w:rPr>
            </w:pPr>
            <w:r w:rsidRPr="0033463D">
              <w:rPr>
                <w:rFonts w:ascii="Times New Roman" w:hAnsi="Times New Roman"/>
                <w:b/>
                <w:color w:val="auto"/>
                <w:sz w:val="27"/>
                <w:szCs w:val="27"/>
                <w:lang w:val="be-BY"/>
              </w:rPr>
              <w:t>ПОСТАНОВЛЕНИЕ</w:t>
            </w:r>
          </w:p>
        </w:tc>
      </w:tr>
      <w:tr w:rsidR="0033463D" w:rsidRPr="0033463D" w:rsidTr="006B20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275" w:type="dxa"/>
          <w:wAfter w:w="53" w:type="dxa"/>
        </w:trPr>
        <w:tc>
          <w:tcPr>
            <w:tcW w:w="3790" w:type="dxa"/>
            <w:shd w:val="clear" w:color="auto" w:fill="auto"/>
          </w:tcPr>
          <w:p w:rsidR="0033463D" w:rsidRPr="0033463D" w:rsidRDefault="003E586B" w:rsidP="00C24A8E">
            <w:pPr>
              <w:spacing w:line="252" w:lineRule="auto"/>
              <w:jc w:val="center"/>
              <w:rPr>
                <w:rFonts w:ascii="Times New Roman" w:hAnsi="Times New Roman"/>
                <w:color w:val="auto"/>
                <w:sz w:val="27"/>
                <w:szCs w:val="27"/>
              </w:rPr>
            </w:pPr>
            <w:r>
              <w:rPr>
                <w:rFonts w:ascii="Times New Roman" w:hAnsi="Times New Roman"/>
                <w:color w:val="auto"/>
                <w:sz w:val="27"/>
                <w:szCs w:val="27"/>
                <w:lang w:val="ba-RU"/>
              </w:rPr>
              <w:t>2</w:t>
            </w:r>
            <w:r w:rsidR="00C24A8E">
              <w:rPr>
                <w:rFonts w:ascii="Times New Roman" w:hAnsi="Times New Roman"/>
                <w:color w:val="auto"/>
                <w:sz w:val="27"/>
                <w:szCs w:val="27"/>
                <w:lang w:val="ba-RU"/>
              </w:rPr>
              <w:t>9</w:t>
            </w:r>
            <w:r>
              <w:rPr>
                <w:rFonts w:ascii="Times New Roman" w:hAnsi="Times New Roman"/>
                <w:color w:val="auto"/>
                <w:sz w:val="27"/>
                <w:szCs w:val="27"/>
                <w:lang w:val="ba-RU"/>
              </w:rPr>
              <w:t xml:space="preserve"> </w:t>
            </w:r>
            <w:r w:rsidR="0033463D" w:rsidRPr="0033463D">
              <w:rPr>
                <w:rFonts w:ascii="Times New Roman" w:hAnsi="Times New Roman"/>
                <w:color w:val="auto"/>
                <w:sz w:val="27"/>
                <w:szCs w:val="27"/>
                <w:lang w:val="ba-RU"/>
              </w:rPr>
              <w:t>ғинуар</w:t>
            </w:r>
            <w:r w:rsidR="0033463D" w:rsidRPr="0033463D">
              <w:rPr>
                <w:rFonts w:ascii="Times New Roman" w:hAnsi="Times New Roman"/>
                <w:color w:val="auto"/>
                <w:sz w:val="27"/>
                <w:szCs w:val="27"/>
              </w:rPr>
              <w:t xml:space="preserve"> 202</w:t>
            </w:r>
            <w:r w:rsidR="0033463D" w:rsidRPr="0033463D">
              <w:rPr>
                <w:rFonts w:ascii="Times New Roman" w:hAnsi="Times New Roman"/>
                <w:color w:val="auto"/>
                <w:sz w:val="27"/>
                <w:szCs w:val="27"/>
                <w:lang w:val="ba-RU"/>
              </w:rPr>
              <w:t>6</w:t>
            </w:r>
            <w:r w:rsidR="0033463D" w:rsidRPr="0033463D">
              <w:rPr>
                <w:rFonts w:ascii="Times New Roman" w:hAnsi="Times New Roman"/>
                <w:color w:val="auto"/>
                <w:sz w:val="27"/>
                <w:szCs w:val="27"/>
              </w:rPr>
              <w:t xml:space="preserve"> </w:t>
            </w:r>
            <w:proofErr w:type="spellStart"/>
            <w:r w:rsidR="0033463D" w:rsidRPr="0033463D">
              <w:rPr>
                <w:rFonts w:ascii="Times New Roman" w:hAnsi="Times New Roman"/>
                <w:color w:val="auto"/>
                <w:sz w:val="27"/>
                <w:szCs w:val="27"/>
              </w:rPr>
              <w:t>йыл</w:t>
            </w:r>
            <w:proofErr w:type="spellEnd"/>
          </w:p>
        </w:tc>
        <w:tc>
          <w:tcPr>
            <w:tcW w:w="2238" w:type="dxa"/>
            <w:gridSpan w:val="3"/>
            <w:shd w:val="clear" w:color="auto" w:fill="auto"/>
          </w:tcPr>
          <w:p w:rsidR="0033463D" w:rsidRPr="0033463D" w:rsidRDefault="003E586B" w:rsidP="007D7441">
            <w:pPr>
              <w:spacing w:line="252" w:lineRule="auto"/>
              <w:jc w:val="center"/>
              <w:rPr>
                <w:rFonts w:ascii="Times New Roman" w:hAnsi="Times New Roman"/>
                <w:color w:val="auto"/>
                <w:sz w:val="27"/>
                <w:szCs w:val="27"/>
              </w:rPr>
            </w:pPr>
            <w:r>
              <w:rPr>
                <w:rFonts w:ascii="Times New Roman" w:hAnsi="Times New Roman"/>
                <w:color w:val="auto"/>
                <w:sz w:val="27"/>
                <w:szCs w:val="27"/>
              </w:rPr>
              <w:t>№ 0</w:t>
            </w:r>
            <w:r w:rsidR="007D7441">
              <w:rPr>
                <w:rFonts w:ascii="Times New Roman" w:hAnsi="Times New Roman"/>
                <w:color w:val="auto"/>
                <w:sz w:val="27"/>
                <w:szCs w:val="27"/>
              </w:rPr>
              <w:t>3</w:t>
            </w:r>
          </w:p>
        </w:tc>
        <w:tc>
          <w:tcPr>
            <w:tcW w:w="4011" w:type="dxa"/>
            <w:gridSpan w:val="2"/>
            <w:shd w:val="clear" w:color="auto" w:fill="auto"/>
          </w:tcPr>
          <w:p w:rsidR="0033463D" w:rsidRPr="0033463D" w:rsidRDefault="003E586B" w:rsidP="00C24A8E">
            <w:pPr>
              <w:spacing w:line="252" w:lineRule="auto"/>
              <w:jc w:val="center"/>
              <w:rPr>
                <w:rFonts w:ascii="Times New Roman" w:hAnsi="Times New Roman"/>
                <w:color w:val="auto"/>
                <w:sz w:val="27"/>
                <w:szCs w:val="27"/>
              </w:rPr>
            </w:pPr>
            <w:r>
              <w:rPr>
                <w:rFonts w:ascii="Times New Roman" w:hAnsi="Times New Roman"/>
                <w:color w:val="auto"/>
                <w:sz w:val="27"/>
                <w:szCs w:val="27"/>
              </w:rPr>
              <w:t>2</w:t>
            </w:r>
            <w:r w:rsidR="00C24A8E">
              <w:rPr>
                <w:rFonts w:ascii="Times New Roman" w:hAnsi="Times New Roman"/>
                <w:color w:val="auto"/>
                <w:sz w:val="27"/>
                <w:szCs w:val="27"/>
              </w:rPr>
              <w:t>9</w:t>
            </w:r>
            <w:r>
              <w:rPr>
                <w:rFonts w:ascii="Times New Roman" w:hAnsi="Times New Roman"/>
                <w:color w:val="auto"/>
                <w:sz w:val="27"/>
                <w:szCs w:val="27"/>
              </w:rPr>
              <w:t xml:space="preserve"> </w:t>
            </w:r>
            <w:r w:rsidR="0033463D" w:rsidRPr="0033463D">
              <w:rPr>
                <w:rFonts w:ascii="Times New Roman" w:hAnsi="Times New Roman"/>
                <w:color w:val="auto"/>
                <w:sz w:val="27"/>
                <w:szCs w:val="27"/>
              </w:rPr>
              <w:t>января  2026 года</w:t>
            </w:r>
          </w:p>
        </w:tc>
      </w:tr>
    </w:tbl>
    <w:p w:rsidR="0033463D" w:rsidRDefault="0033463D">
      <w:pPr>
        <w:spacing w:after="0" w:line="240" w:lineRule="auto"/>
        <w:ind w:left="4247" w:firstLine="1"/>
        <w:jc w:val="both"/>
        <w:rPr>
          <w:rFonts w:ascii="Times New Roman" w:hAnsi="Times New Roman"/>
          <w:b/>
          <w:sz w:val="28"/>
        </w:rPr>
      </w:pPr>
    </w:p>
    <w:p w:rsidR="0033463D" w:rsidRPr="0033463D" w:rsidRDefault="0033463D" w:rsidP="0033463D">
      <w:pPr>
        <w:widowControl w:val="0"/>
        <w:tabs>
          <w:tab w:val="left" w:pos="5387"/>
          <w:tab w:val="left" w:pos="8080"/>
        </w:tabs>
        <w:spacing w:after="0" w:line="240" w:lineRule="exact"/>
        <w:ind w:right="-1"/>
        <w:jc w:val="center"/>
        <w:rPr>
          <w:rFonts w:ascii="Times New Roman" w:hAnsi="Times New Roman"/>
          <w:b/>
          <w:sz w:val="28"/>
        </w:rPr>
      </w:pPr>
      <w:r w:rsidRPr="0033463D">
        <w:rPr>
          <w:rFonts w:ascii="Times New Roman" w:hAnsi="Times New Roman"/>
          <w:b/>
          <w:sz w:val="28"/>
        </w:rPr>
        <w:t>Об утверждении «Порядка осуществления</w:t>
      </w:r>
    </w:p>
    <w:p w:rsidR="00B302B5" w:rsidRDefault="0033463D" w:rsidP="0033463D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</w:rPr>
      </w:pPr>
      <w:r w:rsidRPr="0033463D">
        <w:rPr>
          <w:rFonts w:ascii="Times New Roman" w:hAnsi="Times New Roman"/>
          <w:b/>
          <w:sz w:val="28"/>
        </w:rPr>
        <w:t>профессиональной служебной деятельности в дистанционном формате муниципальными служащими администрации</w:t>
      </w:r>
    </w:p>
    <w:p w:rsidR="0033463D" w:rsidRDefault="0033463D" w:rsidP="0033463D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</w:rPr>
      </w:pPr>
    </w:p>
    <w:p w:rsidR="0033463D" w:rsidRDefault="0033463D" w:rsidP="0033463D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</w:rPr>
      </w:pPr>
    </w:p>
    <w:p w:rsidR="0033463D" w:rsidRDefault="0033463D" w:rsidP="0033463D">
      <w:pPr>
        <w:spacing w:after="0" w:line="240" w:lineRule="auto"/>
        <w:ind w:right="-1"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>Руководствуясь Трудовым кодексом Российской Федерации, Федеральным законом Российской Федерации от 02.03.2007 № 25-ФЗ «О муниципальной службе в Российской Федерации», Законом Республики Башкортостан от 16.07.2007 № 453-з «О муниципальной службе в Республике Башкортостан», администрация</w:t>
      </w:r>
      <w:r w:rsidRPr="0033463D">
        <w:t xml:space="preserve"> </w:t>
      </w:r>
      <w:r w:rsidRPr="0033463D">
        <w:rPr>
          <w:rFonts w:ascii="Times New Roman" w:hAnsi="Times New Roman"/>
          <w:sz w:val="28"/>
          <w:szCs w:val="28"/>
        </w:rPr>
        <w:t>сельского поселения Тубинский сельсовет</w:t>
      </w:r>
      <w:r>
        <w:t xml:space="preserve"> </w:t>
      </w:r>
      <w:r w:rsidRPr="0033463D">
        <w:rPr>
          <w:rFonts w:ascii="Times New Roman" w:hAnsi="Times New Roman"/>
          <w:sz w:val="28"/>
        </w:rPr>
        <w:t>муниципального района Баймакский район Республики Башкортостан,</w:t>
      </w:r>
      <w:r>
        <w:rPr>
          <w:rFonts w:ascii="Times New Roman" w:hAnsi="Times New Roman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>п</w:t>
      </w:r>
      <w:proofErr w:type="gramEnd"/>
      <w:r>
        <w:rPr>
          <w:rFonts w:ascii="Times New Roman" w:hAnsi="Times New Roman"/>
          <w:sz w:val="28"/>
        </w:rPr>
        <w:t xml:space="preserve"> о с т а н о в л я е т :</w:t>
      </w:r>
    </w:p>
    <w:p w:rsidR="0033463D" w:rsidRPr="0033463D" w:rsidRDefault="0033463D" w:rsidP="0033463D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</w:rPr>
      </w:pPr>
    </w:p>
    <w:p w:rsidR="0033463D" w:rsidRDefault="00BF0F7A" w:rsidP="0033463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Утвердить «</w:t>
      </w:r>
      <w:bookmarkStart w:id="0" w:name="_Hlk106648698"/>
      <w:r>
        <w:rPr>
          <w:rFonts w:ascii="Times New Roman" w:hAnsi="Times New Roman"/>
          <w:sz w:val="28"/>
        </w:rPr>
        <w:t xml:space="preserve">Порядок осуществления профессиональной служебной деятельности в дистанционном формате муниципальными служащими администрации </w:t>
      </w:r>
      <w:bookmarkEnd w:id="0"/>
      <w:r w:rsidR="0033463D">
        <w:rPr>
          <w:rFonts w:ascii="Times New Roman" w:hAnsi="Times New Roman"/>
          <w:sz w:val="28"/>
        </w:rPr>
        <w:t>сельского поселения Тубинский сельсовет муниципального района Баймакский район Республики Башкортостан</w:t>
      </w:r>
      <w:r>
        <w:rPr>
          <w:rFonts w:ascii="Times New Roman" w:hAnsi="Times New Roman"/>
          <w:sz w:val="28"/>
        </w:rPr>
        <w:t>» согласн</w:t>
      </w:r>
      <w:r w:rsidR="0033463D">
        <w:rPr>
          <w:rFonts w:ascii="Times New Roman" w:hAnsi="Times New Roman"/>
          <w:sz w:val="28"/>
        </w:rPr>
        <w:t>о приложению;</w:t>
      </w:r>
    </w:p>
    <w:p w:rsidR="0033463D" w:rsidRDefault="00BF0F7A" w:rsidP="0033463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</w:t>
      </w:r>
      <w:r w:rsidR="0033463D" w:rsidRPr="0033463D">
        <w:rPr>
          <w:rFonts w:ascii="Times New Roman" w:hAnsi="Times New Roman"/>
          <w:color w:val="auto"/>
          <w:sz w:val="28"/>
          <w:szCs w:val="22"/>
          <w:lang w:eastAsia="en-US"/>
        </w:rPr>
        <w:t>Настоящее</w:t>
      </w:r>
      <w:r w:rsidR="0033463D" w:rsidRPr="0033463D">
        <w:rPr>
          <w:rFonts w:ascii="Times New Roman" w:hAnsi="Times New Roman"/>
          <w:color w:val="auto"/>
          <w:spacing w:val="-12"/>
          <w:sz w:val="28"/>
          <w:szCs w:val="22"/>
          <w:lang w:eastAsia="en-US"/>
        </w:rPr>
        <w:t xml:space="preserve"> </w:t>
      </w:r>
      <w:r w:rsidR="0033463D" w:rsidRPr="0033463D">
        <w:rPr>
          <w:rFonts w:ascii="Times New Roman" w:hAnsi="Times New Roman"/>
          <w:color w:val="auto"/>
          <w:sz w:val="28"/>
          <w:szCs w:val="22"/>
          <w:lang w:eastAsia="en-US"/>
        </w:rPr>
        <w:t>постановление</w:t>
      </w:r>
      <w:r w:rsidR="0033463D" w:rsidRPr="0033463D">
        <w:rPr>
          <w:rFonts w:ascii="Times New Roman" w:hAnsi="Times New Roman"/>
          <w:color w:val="auto"/>
          <w:spacing w:val="-16"/>
          <w:sz w:val="28"/>
          <w:szCs w:val="22"/>
          <w:lang w:eastAsia="en-US"/>
        </w:rPr>
        <w:t xml:space="preserve"> </w:t>
      </w:r>
      <w:r w:rsidR="0033463D" w:rsidRPr="0033463D">
        <w:rPr>
          <w:rFonts w:ascii="Times New Roman" w:hAnsi="Times New Roman"/>
          <w:color w:val="auto"/>
          <w:sz w:val="28"/>
          <w:szCs w:val="22"/>
          <w:lang w:eastAsia="en-US"/>
        </w:rPr>
        <w:t>подлежит</w:t>
      </w:r>
      <w:r w:rsidR="0033463D" w:rsidRPr="0033463D">
        <w:rPr>
          <w:rFonts w:ascii="Times New Roman" w:hAnsi="Times New Roman"/>
          <w:color w:val="auto"/>
          <w:spacing w:val="-15"/>
          <w:sz w:val="28"/>
          <w:szCs w:val="22"/>
          <w:lang w:eastAsia="en-US"/>
        </w:rPr>
        <w:t xml:space="preserve"> </w:t>
      </w:r>
      <w:r w:rsidR="0033463D" w:rsidRPr="0033463D">
        <w:rPr>
          <w:rFonts w:ascii="Times New Roman" w:hAnsi="Times New Roman"/>
          <w:color w:val="auto"/>
          <w:sz w:val="28"/>
          <w:szCs w:val="22"/>
          <w:lang w:eastAsia="en-US"/>
        </w:rPr>
        <w:t>обнародованию</w:t>
      </w:r>
      <w:r w:rsidR="0033463D" w:rsidRPr="0033463D">
        <w:rPr>
          <w:rFonts w:ascii="Times New Roman" w:hAnsi="Times New Roman"/>
          <w:color w:val="auto"/>
          <w:spacing w:val="-15"/>
          <w:sz w:val="28"/>
          <w:szCs w:val="22"/>
          <w:lang w:eastAsia="en-US"/>
        </w:rPr>
        <w:t xml:space="preserve"> </w:t>
      </w:r>
      <w:r w:rsidR="0033463D" w:rsidRPr="0033463D">
        <w:rPr>
          <w:rFonts w:ascii="Times New Roman" w:hAnsi="Times New Roman"/>
          <w:color w:val="auto"/>
          <w:sz w:val="28"/>
          <w:szCs w:val="22"/>
          <w:lang w:eastAsia="en-US"/>
        </w:rPr>
        <w:t>и</w:t>
      </w:r>
      <w:r w:rsidR="0033463D" w:rsidRPr="0033463D">
        <w:rPr>
          <w:rFonts w:ascii="Times New Roman" w:hAnsi="Times New Roman"/>
          <w:color w:val="auto"/>
          <w:spacing w:val="-13"/>
          <w:sz w:val="28"/>
          <w:szCs w:val="22"/>
          <w:lang w:eastAsia="en-US"/>
        </w:rPr>
        <w:t xml:space="preserve"> </w:t>
      </w:r>
      <w:r w:rsidR="0033463D" w:rsidRPr="0033463D">
        <w:rPr>
          <w:rFonts w:ascii="Times New Roman" w:hAnsi="Times New Roman"/>
          <w:color w:val="auto"/>
          <w:sz w:val="28"/>
          <w:szCs w:val="22"/>
          <w:lang w:eastAsia="en-US"/>
        </w:rPr>
        <w:t>опубликованию на официальном сайте Администрации сельского поселения Тубинский сельсовет в сети Интернет;</w:t>
      </w:r>
    </w:p>
    <w:p w:rsidR="0033463D" w:rsidRPr="0033463D" w:rsidRDefault="0033463D" w:rsidP="0033463D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auto"/>
          <w:sz w:val="28"/>
          <w:szCs w:val="22"/>
          <w:lang w:eastAsia="en-US"/>
        </w:rPr>
        <w:t xml:space="preserve">3. </w:t>
      </w:r>
      <w:proofErr w:type="gramStart"/>
      <w:r w:rsidRPr="0033463D">
        <w:rPr>
          <w:rFonts w:ascii="Times New Roman" w:hAnsi="Times New Roman"/>
          <w:color w:val="auto"/>
          <w:sz w:val="28"/>
          <w:szCs w:val="22"/>
          <w:lang w:eastAsia="en-US"/>
        </w:rPr>
        <w:t>Контроль</w:t>
      </w:r>
      <w:r w:rsidRPr="0033463D">
        <w:rPr>
          <w:rFonts w:ascii="Times New Roman" w:hAnsi="Times New Roman"/>
          <w:color w:val="auto"/>
          <w:spacing w:val="-18"/>
          <w:sz w:val="28"/>
          <w:szCs w:val="22"/>
          <w:lang w:eastAsia="en-US"/>
        </w:rPr>
        <w:t xml:space="preserve"> </w:t>
      </w:r>
      <w:r w:rsidRPr="0033463D">
        <w:rPr>
          <w:rFonts w:ascii="Times New Roman" w:hAnsi="Times New Roman"/>
          <w:color w:val="auto"/>
          <w:sz w:val="28"/>
          <w:szCs w:val="22"/>
          <w:lang w:eastAsia="en-US"/>
        </w:rPr>
        <w:t>за</w:t>
      </w:r>
      <w:proofErr w:type="gramEnd"/>
      <w:r w:rsidRPr="0033463D">
        <w:rPr>
          <w:rFonts w:ascii="Times New Roman" w:hAnsi="Times New Roman"/>
          <w:color w:val="auto"/>
          <w:spacing w:val="-17"/>
          <w:sz w:val="28"/>
          <w:szCs w:val="22"/>
          <w:lang w:eastAsia="en-US"/>
        </w:rPr>
        <w:t xml:space="preserve"> </w:t>
      </w:r>
      <w:r w:rsidRPr="0033463D">
        <w:rPr>
          <w:rFonts w:ascii="Times New Roman" w:hAnsi="Times New Roman"/>
          <w:color w:val="auto"/>
          <w:sz w:val="28"/>
          <w:szCs w:val="22"/>
          <w:lang w:eastAsia="en-US"/>
        </w:rPr>
        <w:t>исполнением</w:t>
      </w:r>
      <w:r w:rsidRPr="0033463D">
        <w:rPr>
          <w:rFonts w:ascii="Times New Roman" w:hAnsi="Times New Roman"/>
          <w:color w:val="auto"/>
          <w:spacing w:val="-17"/>
          <w:sz w:val="28"/>
          <w:szCs w:val="22"/>
          <w:lang w:eastAsia="en-US"/>
        </w:rPr>
        <w:t xml:space="preserve"> </w:t>
      </w:r>
      <w:r w:rsidRPr="0033463D">
        <w:rPr>
          <w:rFonts w:ascii="Times New Roman" w:hAnsi="Times New Roman"/>
          <w:color w:val="auto"/>
          <w:sz w:val="28"/>
          <w:szCs w:val="22"/>
          <w:lang w:eastAsia="en-US"/>
        </w:rPr>
        <w:t>настоящего</w:t>
      </w:r>
      <w:r w:rsidRPr="0033463D">
        <w:rPr>
          <w:rFonts w:ascii="Times New Roman" w:hAnsi="Times New Roman"/>
          <w:color w:val="auto"/>
          <w:spacing w:val="-16"/>
          <w:sz w:val="28"/>
          <w:szCs w:val="22"/>
          <w:lang w:eastAsia="en-US"/>
        </w:rPr>
        <w:t xml:space="preserve"> </w:t>
      </w:r>
      <w:r w:rsidRPr="0033463D">
        <w:rPr>
          <w:rFonts w:ascii="Times New Roman" w:hAnsi="Times New Roman"/>
          <w:color w:val="auto"/>
          <w:sz w:val="28"/>
          <w:szCs w:val="22"/>
          <w:lang w:eastAsia="en-US"/>
        </w:rPr>
        <w:t>постановления</w:t>
      </w:r>
      <w:r w:rsidRPr="0033463D">
        <w:rPr>
          <w:rFonts w:ascii="Times New Roman" w:hAnsi="Times New Roman"/>
          <w:color w:val="auto"/>
          <w:spacing w:val="-17"/>
          <w:sz w:val="28"/>
          <w:szCs w:val="22"/>
          <w:lang w:eastAsia="en-US"/>
        </w:rPr>
        <w:t xml:space="preserve"> </w:t>
      </w:r>
      <w:r w:rsidRPr="0033463D">
        <w:rPr>
          <w:rFonts w:ascii="Times New Roman" w:hAnsi="Times New Roman"/>
          <w:color w:val="auto"/>
          <w:sz w:val="28"/>
          <w:szCs w:val="22"/>
          <w:lang w:eastAsia="en-US"/>
        </w:rPr>
        <w:t>оставляю</w:t>
      </w:r>
      <w:r w:rsidRPr="0033463D">
        <w:rPr>
          <w:rFonts w:ascii="Times New Roman" w:hAnsi="Times New Roman"/>
          <w:color w:val="auto"/>
          <w:spacing w:val="-18"/>
          <w:sz w:val="28"/>
          <w:szCs w:val="22"/>
          <w:lang w:eastAsia="en-US"/>
        </w:rPr>
        <w:t xml:space="preserve"> </w:t>
      </w:r>
      <w:r w:rsidRPr="0033463D">
        <w:rPr>
          <w:rFonts w:ascii="Times New Roman" w:hAnsi="Times New Roman"/>
          <w:color w:val="auto"/>
          <w:sz w:val="28"/>
          <w:szCs w:val="22"/>
          <w:lang w:eastAsia="en-US"/>
        </w:rPr>
        <w:t>за</w:t>
      </w:r>
      <w:r w:rsidRPr="0033463D">
        <w:rPr>
          <w:rFonts w:ascii="Times New Roman" w:hAnsi="Times New Roman"/>
          <w:color w:val="auto"/>
          <w:spacing w:val="-17"/>
          <w:sz w:val="28"/>
          <w:szCs w:val="22"/>
          <w:lang w:eastAsia="en-US"/>
        </w:rPr>
        <w:t xml:space="preserve"> </w:t>
      </w:r>
      <w:r w:rsidRPr="0033463D">
        <w:rPr>
          <w:rFonts w:ascii="Times New Roman" w:hAnsi="Times New Roman"/>
          <w:color w:val="auto"/>
          <w:spacing w:val="-2"/>
          <w:sz w:val="28"/>
          <w:szCs w:val="22"/>
          <w:lang w:eastAsia="en-US"/>
        </w:rPr>
        <w:t>собой.</w:t>
      </w:r>
    </w:p>
    <w:p w:rsidR="0033463D" w:rsidRPr="0033463D" w:rsidRDefault="0033463D" w:rsidP="0033463D">
      <w:pPr>
        <w:widowControl w:val="0"/>
        <w:tabs>
          <w:tab w:val="left" w:pos="8028"/>
        </w:tabs>
        <w:autoSpaceDE w:val="0"/>
        <w:autoSpaceDN w:val="0"/>
        <w:spacing w:after="0" w:line="240" w:lineRule="auto"/>
        <w:ind w:left="456"/>
        <w:rPr>
          <w:rFonts w:ascii="Times New Roman" w:hAnsi="Times New Roman"/>
          <w:color w:val="auto"/>
          <w:sz w:val="28"/>
          <w:szCs w:val="28"/>
          <w:lang w:eastAsia="en-US"/>
        </w:rPr>
      </w:pPr>
    </w:p>
    <w:p w:rsidR="0033463D" w:rsidRPr="0033463D" w:rsidRDefault="0033463D" w:rsidP="0033463D">
      <w:pPr>
        <w:widowControl w:val="0"/>
        <w:tabs>
          <w:tab w:val="left" w:pos="8028"/>
        </w:tabs>
        <w:autoSpaceDE w:val="0"/>
        <w:autoSpaceDN w:val="0"/>
        <w:spacing w:after="0" w:line="240" w:lineRule="auto"/>
        <w:ind w:left="456"/>
        <w:rPr>
          <w:rFonts w:ascii="Times New Roman" w:hAnsi="Times New Roman"/>
          <w:color w:val="auto"/>
          <w:sz w:val="28"/>
          <w:szCs w:val="28"/>
          <w:lang w:eastAsia="en-US"/>
        </w:rPr>
      </w:pPr>
    </w:p>
    <w:p w:rsidR="0033463D" w:rsidRPr="0033463D" w:rsidRDefault="0033463D" w:rsidP="0033463D">
      <w:pPr>
        <w:widowControl w:val="0"/>
        <w:tabs>
          <w:tab w:val="left" w:pos="8028"/>
        </w:tabs>
        <w:autoSpaceDE w:val="0"/>
        <w:autoSpaceDN w:val="0"/>
        <w:spacing w:after="0" w:line="240" w:lineRule="auto"/>
        <w:ind w:left="456"/>
        <w:rPr>
          <w:rFonts w:ascii="Times New Roman" w:hAnsi="Times New Roman"/>
          <w:color w:val="auto"/>
          <w:sz w:val="28"/>
          <w:szCs w:val="28"/>
          <w:lang w:eastAsia="en-US"/>
        </w:rPr>
      </w:pPr>
      <w:r w:rsidRPr="0033463D">
        <w:rPr>
          <w:rFonts w:ascii="Times New Roman" w:hAnsi="Times New Roman"/>
          <w:color w:val="auto"/>
          <w:sz w:val="28"/>
          <w:szCs w:val="28"/>
          <w:lang w:eastAsia="en-US"/>
        </w:rPr>
        <w:t>Глава</w:t>
      </w:r>
      <w:r w:rsidRPr="0033463D">
        <w:rPr>
          <w:rFonts w:ascii="Times New Roman" w:hAnsi="Times New Roman"/>
          <w:color w:val="auto"/>
          <w:spacing w:val="-9"/>
          <w:sz w:val="28"/>
          <w:szCs w:val="28"/>
          <w:lang w:eastAsia="en-US"/>
        </w:rPr>
        <w:t xml:space="preserve"> </w:t>
      </w:r>
      <w:r w:rsidRPr="0033463D">
        <w:rPr>
          <w:rFonts w:ascii="Times New Roman" w:hAnsi="Times New Roman"/>
          <w:color w:val="auto"/>
          <w:sz w:val="28"/>
          <w:szCs w:val="28"/>
          <w:lang w:eastAsia="en-US"/>
        </w:rPr>
        <w:t>сельского</w:t>
      </w:r>
      <w:r w:rsidRPr="0033463D">
        <w:rPr>
          <w:rFonts w:ascii="Times New Roman" w:hAnsi="Times New Roman"/>
          <w:color w:val="auto"/>
          <w:spacing w:val="-10"/>
          <w:sz w:val="28"/>
          <w:szCs w:val="28"/>
          <w:lang w:eastAsia="en-US"/>
        </w:rPr>
        <w:t xml:space="preserve"> </w:t>
      </w:r>
      <w:r w:rsidRPr="0033463D">
        <w:rPr>
          <w:rFonts w:ascii="Times New Roman" w:hAnsi="Times New Roman"/>
          <w:color w:val="auto"/>
          <w:spacing w:val="-2"/>
          <w:sz w:val="28"/>
          <w:szCs w:val="28"/>
          <w:lang w:eastAsia="en-US"/>
        </w:rPr>
        <w:t>поселения                                              А.С. Халитова</w:t>
      </w:r>
    </w:p>
    <w:p w:rsidR="00B302B5" w:rsidRDefault="00B302B5" w:rsidP="0033463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B302B5" w:rsidRDefault="00B302B5">
      <w:pPr>
        <w:spacing w:after="0" w:line="240" w:lineRule="auto"/>
        <w:rPr>
          <w:rFonts w:ascii="Times New Roman" w:hAnsi="Times New Roman"/>
          <w:sz w:val="28"/>
        </w:rPr>
      </w:pPr>
    </w:p>
    <w:p w:rsidR="00B302B5" w:rsidRDefault="00B302B5">
      <w:pPr>
        <w:spacing w:after="0" w:line="240" w:lineRule="auto"/>
        <w:rPr>
          <w:rFonts w:ascii="Times New Roman" w:hAnsi="Times New Roman"/>
          <w:sz w:val="28"/>
        </w:rPr>
      </w:pPr>
    </w:p>
    <w:p w:rsidR="00B302B5" w:rsidRDefault="00B302B5">
      <w:pPr>
        <w:spacing w:after="0" w:line="240" w:lineRule="auto"/>
        <w:rPr>
          <w:rFonts w:ascii="Times New Roman" w:hAnsi="Times New Roman"/>
          <w:sz w:val="28"/>
        </w:rPr>
      </w:pPr>
    </w:p>
    <w:p w:rsidR="0033463D" w:rsidRDefault="0033463D">
      <w:pPr>
        <w:spacing w:after="0" w:line="240" w:lineRule="auto"/>
        <w:rPr>
          <w:rFonts w:ascii="Times New Roman" w:hAnsi="Times New Roman"/>
          <w:sz w:val="28"/>
        </w:rPr>
      </w:pPr>
    </w:p>
    <w:p w:rsidR="0033463D" w:rsidRDefault="0033463D">
      <w:pPr>
        <w:spacing w:after="0" w:line="240" w:lineRule="auto"/>
        <w:rPr>
          <w:rFonts w:ascii="Times New Roman" w:hAnsi="Times New Roman"/>
          <w:sz w:val="28"/>
        </w:rPr>
      </w:pPr>
    </w:p>
    <w:p w:rsidR="0033463D" w:rsidRDefault="0033463D">
      <w:pPr>
        <w:spacing w:after="0" w:line="240" w:lineRule="auto"/>
        <w:rPr>
          <w:rFonts w:ascii="Times New Roman" w:hAnsi="Times New Roman"/>
          <w:sz w:val="28"/>
        </w:rPr>
      </w:pPr>
    </w:p>
    <w:p w:rsidR="0033463D" w:rsidRDefault="0033463D">
      <w:pPr>
        <w:spacing w:after="0" w:line="240" w:lineRule="auto"/>
        <w:rPr>
          <w:rFonts w:ascii="Times New Roman" w:hAnsi="Times New Roman"/>
          <w:sz w:val="28"/>
        </w:rPr>
      </w:pPr>
    </w:p>
    <w:p w:rsidR="0033463D" w:rsidRDefault="0033463D">
      <w:pPr>
        <w:spacing w:after="0" w:line="240" w:lineRule="auto"/>
        <w:rPr>
          <w:rFonts w:ascii="Times New Roman" w:hAnsi="Times New Roman"/>
          <w:sz w:val="28"/>
        </w:rPr>
      </w:pPr>
    </w:p>
    <w:p w:rsidR="00B302B5" w:rsidRDefault="00BF0F7A">
      <w:pPr>
        <w:widowControl w:val="0"/>
        <w:spacing w:after="0" w:line="240" w:lineRule="auto"/>
        <w:ind w:left="4248" w:firstLine="572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Приложение</w:t>
      </w:r>
    </w:p>
    <w:p w:rsidR="00B302B5" w:rsidRDefault="00BF0F7A">
      <w:pPr>
        <w:widowControl w:val="0"/>
        <w:spacing w:after="0" w:line="240" w:lineRule="auto"/>
        <w:ind w:left="482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утверждено постановлением </w:t>
      </w:r>
    </w:p>
    <w:p w:rsidR="00B302B5" w:rsidRDefault="00BF0F7A">
      <w:pPr>
        <w:widowControl w:val="0"/>
        <w:spacing w:after="0" w:line="240" w:lineRule="auto"/>
        <w:ind w:left="482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главы администрации </w:t>
      </w:r>
      <w:r w:rsidR="0033463D">
        <w:rPr>
          <w:rFonts w:ascii="Times New Roman" w:hAnsi="Times New Roman"/>
          <w:sz w:val="28"/>
        </w:rPr>
        <w:t>сельского поселения Тубинский сельсовет</w:t>
      </w:r>
    </w:p>
    <w:p w:rsidR="00B302B5" w:rsidRDefault="00BF0F7A">
      <w:pPr>
        <w:widowControl w:val="0"/>
        <w:spacing w:after="0" w:line="240" w:lineRule="auto"/>
        <w:ind w:left="482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муниципального района Баймакский район Республики Башкортостан</w:t>
      </w:r>
    </w:p>
    <w:p w:rsidR="00B302B5" w:rsidRDefault="00BF0F7A">
      <w:pPr>
        <w:widowControl w:val="0"/>
        <w:spacing w:after="0" w:line="240" w:lineRule="auto"/>
        <w:ind w:left="482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 </w:t>
      </w:r>
      <w:r w:rsidR="003E586B">
        <w:rPr>
          <w:rFonts w:ascii="Times New Roman" w:hAnsi="Times New Roman"/>
          <w:sz w:val="28"/>
        </w:rPr>
        <w:t>2</w:t>
      </w:r>
      <w:r w:rsidR="00C24A8E">
        <w:rPr>
          <w:rFonts w:ascii="Times New Roman" w:hAnsi="Times New Roman"/>
          <w:sz w:val="28"/>
        </w:rPr>
        <w:t>9</w:t>
      </w:r>
      <w:r w:rsidR="003E586B">
        <w:rPr>
          <w:rFonts w:ascii="Times New Roman" w:hAnsi="Times New Roman"/>
          <w:sz w:val="28"/>
        </w:rPr>
        <w:t xml:space="preserve">.01.2026 </w:t>
      </w:r>
      <w:r>
        <w:rPr>
          <w:rFonts w:ascii="Times New Roman" w:hAnsi="Times New Roman"/>
          <w:sz w:val="28"/>
        </w:rPr>
        <w:t xml:space="preserve"> № </w:t>
      </w:r>
      <w:r w:rsidR="003E586B">
        <w:rPr>
          <w:rFonts w:ascii="Times New Roman" w:hAnsi="Times New Roman"/>
          <w:sz w:val="28"/>
        </w:rPr>
        <w:t>0</w:t>
      </w:r>
      <w:r w:rsidR="007D7441">
        <w:rPr>
          <w:rFonts w:ascii="Times New Roman" w:hAnsi="Times New Roman"/>
          <w:sz w:val="28"/>
        </w:rPr>
        <w:t>3</w:t>
      </w:r>
      <w:bookmarkStart w:id="1" w:name="_GoBack"/>
      <w:bookmarkEnd w:id="1"/>
    </w:p>
    <w:p w:rsidR="00B302B5" w:rsidRDefault="00B302B5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B302B5" w:rsidRDefault="00BF0F7A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Порядок осуществления профессиональной служебной деятельности в дистанционном формате муниципа</w:t>
      </w:r>
      <w:r w:rsidR="0033463D">
        <w:rPr>
          <w:rFonts w:ascii="Times New Roman" w:hAnsi="Times New Roman"/>
          <w:sz w:val="28"/>
        </w:rPr>
        <w:t xml:space="preserve">льными служащими </w:t>
      </w:r>
      <w:r w:rsidR="0033463D" w:rsidRPr="0033463D">
        <w:t xml:space="preserve"> </w:t>
      </w:r>
      <w:r w:rsidR="0033463D" w:rsidRPr="0033463D">
        <w:rPr>
          <w:rFonts w:ascii="Times New Roman" w:hAnsi="Times New Roman"/>
          <w:sz w:val="28"/>
        </w:rPr>
        <w:t xml:space="preserve">администрации сельского поселения Тубинский сельсовет </w:t>
      </w:r>
      <w:r>
        <w:rPr>
          <w:rFonts w:ascii="Times New Roman" w:hAnsi="Times New Roman"/>
          <w:sz w:val="28"/>
        </w:rPr>
        <w:t>муниципального района Баймакский район Республики Башкортостан</w:t>
      </w:r>
    </w:p>
    <w:p w:rsidR="00B302B5" w:rsidRDefault="00B302B5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</w:p>
    <w:p w:rsidR="00B302B5" w:rsidRDefault="00BF0F7A">
      <w:pPr>
        <w:widowControl w:val="0"/>
        <w:spacing w:after="0" w:line="240" w:lineRule="auto"/>
        <w:ind w:firstLine="8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</w:t>
      </w:r>
      <w:proofErr w:type="gramStart"/>
      <w:r>
        <w:rPr>
          <w:rFonts w:ascii="Times New Roman" w:hAnsi="Times New Roman"/>
          <w:sz w:val="28"/>
        </w:rPr>
        <w:t xml:space="preserve">Настоящий порядок регулирует вопросы  осуществления профессиональной служебной деятельности в дистанционном формате муниципальными  служащими  администрации </w:t>
      </w:r>
      <w:r w:rsidR="0033463D" w:rsidRPr="0033463D">
        <w:rPr>
          <w:rFonts w:ascii="Times New Roman" w:hAnsi="Times New Roman"/>
          <w:sz w:val="28"/>
        </w:rPr>
        <w:t>сельского поселения Тубинский сельсовет</w:t>
      </w:r>
      <w:r>
        <w:rPr>
          <w:rFonts w:ascii="Times New Roman" w:hAnsi="Times New Roman"/>
          <w:sz w:val="28"/>
        </w:rPr>
        <w:t xml:space="preserve"> муниципального района Баймакский район Республики Башкортостан в случае катастрофы природного или техногенного характера, производственной аварии, несчастного случая на производстве, пожара, наводнения, голода, землетрясения, эпидемии или эпизоотии и в любых исключительных случаях, ставящих под угрозу жизнь или нормальные жизненные условия всего населения или</w:t>
      </w:r>
      <w:proofErr w:type="gramEnd"/>
      <w:r>
        <w:rPr>
          <w:rFonts w:ascii="Times New Roman" w:hAnsi="Times New Roman"/>
          <w:sz w:val="28"/>
        </w:rPr>
        <w:t xml:space="preserve"> его части (далее - Порядок).</w:t>
      </w:r>
    </w:p>
    <w:p w:rsidR="00B302B5" w:rsidRDefault="00BF0F7A">
      <w:pPr>
        <w:widowControl w:val="0"/>
        <w:tabs>
          <w:tab w:val="left" w:pos="1085"/>
          <w:tab w:val="right" w:pos="9638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Условия осуществления профессиональной служебной деятельности муниципальным служащим в дистанционном формате определяется правилами внутреннего трудового распорядка в администрации </w:t>
      </w:r>
      <w:r w:rsidR="0033463D" w:rsidRPr="0033463D">
        <w:rPr>
          <w:rFonts w:ascii="Times New Roman" w:hAnsi="Times New Roman"/>
          <w:sz w:val="28"/>
        </w:rPr>
        <w:t>сельского поселения Тубинский сельсовет</w:t>
      </w:r>
      <w:r w:rsidR="0033463D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муниципального района Баймакский район Республики Башкортостан, трудовым договором (дополнительным соглашением к трудовому договору), должностной инструкцией муниципального служащего.</w:t>
      </w:r>
    </w:p>
    <w:p w:rsidR="00B302B5" w:rsidRDefault="00BF0F7A">
      <w:pPr>
        <w:widowControl w:val="0"/>
        <w:tabs>
          <w:tab w:val="left" w:pos="1085"/>
          <w:tab w:val="right" w:pos="9638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Перечень должностей муниципальной службы, при замещении которых профессиональная служебная деятельность может осуществляться муниципальным служащим в дистанционном формате, определяется правовым актом представителя нанимателя в силу обстоятельств, указанных в пункте 1 настоящего Порядка.</w:t>
      </w:r>
    </w:p>
    <w:p w:rsidR="00B302B5" w:rsidRDefault="00BF0F7A">
      <w:pPr>
        <w:widowControl w:val="0"/>
        <w:tabs>
          <w:tab w:val="left" w:pos="1085"/>
          <w:tab w:val="right" w:pos="9638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Преимущественно на дистанционный формат осуществления профессиональной служебной деятельности представителем нанимателя могут быть переведены муниципальные служащие:</w:t>
      </w:r>
    </w:p>
    <w:p w:rsidR="00B302B5" w:rsidRDefault="00BF0F7A">
      <w:pPr>
        <w:widowControl w:val="0"/>
        <w:tabs>
          <w:tab w:val="left" w:pos="1085"/>
          <w:tab w:val="right" w:pos="9638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беременные и многодетные женщины;</w:t>
      </w:r>
    </w:p>
    <w:p w:rsidR="00B302B5" w:rsidRDefault="00BF0F7A">
      <w:pPr>
        <w:widowControl w:val="0"/>
        <w:tabs>
          <w:tab w:val="left" w:pos="1085"/>
          <w:tab w:val="right" w:pos="9638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женщины, имеющие малолетних детей.</w:t>
      </w:r>
    </w:p>
    <w:p w:rsidR="00B302B5" w:rsidRDefault="00BF0F7A">
      <w:pPr>
        <w:widowControl w:val="0"/>
        <w:tabs>
          <w:tab w:val="left" w:pos="1085"/>
          <w:tab w:val="right" w:pos="9638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 Материально-техническое обеспечение профессиональной служебной деятельности муниципальных служащих в дистанционном формате осуществляется главой администрации </w:t>
      </w:r>
      <w:r w:rsidR="0033463D" w:rsidRPr="0033463D">
        <w:rPr>
          <w:rFonts w:ascii="Times New Roman" w:hAnsi="Times New Roman"/>
          <w:sz w:val="28"/>
        </w:rPr>
        <w:t xml:space="preserve">сельского поселения Тубинский сельсовет </w:t>
      </w:r>
      <w:r>
        <w:rPr>
          <w:rFonts w:ascii="Times New Roman" w:hAnsi="Times New Roman"/>
          <w:sz w:val="28"/>
        </w:rPr>
        <w:t>муниципального района Баймакский район Республики Башкортостан с соблюдением требований действующего законодательства.</w:t>
      </w:r>
    </w:p>
    <w:p w:rsidR="00B302B5" w:rsidRDefault="00BF0F7A">
      <w:pPr>
        <w:widowControl w:val="0"/>
        <w:tabs>
          <w:tab w:val="left" w:pos="1085"/>
          <w:tab w:val="right" w:pos="9638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 Осуществление муниципальным служащим профессиональной </w:t>
      </w:r>
      <w:r>
        <w:rPr>
          <w:rFonts w:ascii="Times New Roman" w:hAnsi="Times New Roman"/>
          <w:sz w:val="28"/>
        </w:rPr>
        <w:lastRenderedPageBreak/>
        <w:t>служебной деятельности в дистанционном формате допускается только при наличии соответствующих организационно-технических возможностей.</w:t>
      </w:r>
    </w:p>
    <w:p w:rsidR="00B302B5" w:rsidRDefault="00BF0F7A">
      <w:pPr>
        <w:widowControl w:val="0"/>
        <w:tabs>
          <w:tab w:val="left" w:pos="1085"/>
          <w:tab w:val="right" w:pos="9638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6. В случае необходимости удаленного подключения автоматизированного рабочего места муниципального служащего к информационным ресурсам администрации </w:t>
      </w:r>
      <w:r w:rsidR="0033463D" w:rsidRPr="0033463D">
        <w:rPr>
          <w:rFonts w:ascii="Times New Roman" w:hAnsi="Times New Roman"/>
          <w:sz w:val="28"/>
        </w:rPr>
        <w:t>сельского поселения Тубинский сельсовет</w:t>
      </w:r>
      <w:r>
        <w:rPr>
          <w:rFonts w:ascii="Times New Roman" w:hAnsi="Times New Roman"/>
          <w:sz w:val="28"/>
        </w:rPr>
        <w:t xml:space="preserve"> муниципального района Баймакский район Республики Башкортостан, такое подключение осуществляется с соблюдением принципов и требований действующего законодательства в области защиты информации.</w:t>
      </w:r>
    </w:p>
    <w:p w:rsidR="00B302B5" w:rsidRDefault="00BF0F7A">
      <w:pPr>
        <w:widowControl w:val="0"/>
        <w:tabs>
          <w:tab w:val="left" w:pos="1085"/>
          <w:tab w:val="right" w:pos="9638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Удаленное подключение рабочего места муниципального служащего допускается исключительно посредством применения сертифицированных средств защиты информации, прошедших в установленном федеральным законодательством порядке сертификацию в Федеральной службе безопасности Российской Федерации и (или) получившие подтверждение соответствия в Федеральной службе по техническому и экспортному контролю, а также с соблюдением необходимых мер при обработке информации, подлежащей защите согласно требованиям действующего законодательства.</w:t>
      </w:r>
      <w:proofErr w:type="gramEnd"/>
    </w:p>
    <w:p w:rsidR="00B302B5" w:rsidRDefault="00BF0F7A">
      <w:pPr>
        <w:widowControl w:val="0"/>
        <w:tabs>
          <w:tab w:val="left" w:pos="1085"/>
          <w:tab w:val="right" w:pos="9638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7. Профессиональная служебная деятельность в дистанционном формате не может осуществляться </w:t>
      </w:r>
      <w:proofErr w:type="gramStart"/>
      <w:r>
        <w:rPr>
          <w:rFonts w:ascii="Times New Roman" w:hAnsi="Times New Roman"/>
          <w:sz w:val="28"/>
        </w:rPr>
        <w:t>с</w:t>
      </w:r>
      <w:proofErr w:type="gramEnd"/>
      <w:r>
        <w:rPr>
          <w:rFonts w:ascii="Times New Roman" w:hAnsi="Times New Roman"/>
          <w:sz w:val="28"/>
        </w:rPr>
        <w:t>:</w:t>
      </w:r>
    </w:p>
    <w:p w:rsidR="00B302B5" w:rsidRDefault="00BF0F7A">
      <w:pPr>
        <w:widowControl w:val="0"/>
        <w:tabs>
          <w:tab w:val="left" w:pos="1085"/>
          <w:tab w:val="right" w:pos="9638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документами, содержащими информацию ограниченного доступа («для служебного пользования» или гриф секретности «секретно», «совершенно секретно», «особой важности»);</w:t>
      </w:r>
    </w:p>
    <w:p w:rsidR="00B302B5" w:rsidRDefault="00BF0F7A">
      <w:pPr>
        <w:widowControl w:val="0"/>
        <w:tabs>
          <w:tab w:val="left" w:pos="1085"/>
          <w:tab w:val="right" w:pos="9638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документами по мобилизационной подготовке и мобилизации;</w:t>
      </w:r>
    </w:p>
    <w:p w:rsidR="00B302B5" w:rsidRDefault="00BF0F7A">
      <w:pPr>
        <w:widowControl w:val="0"/>
        <w:tabs>
          <w:tab w:val="left" w:pos="1085"/>
          <w:tab w:val="right" w:pos="9638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иными документами, содержащими сведения, отнесенные федеральным законодательством к категории ограниченного доступа.</w:t>
      </w:r>
    </w:p>
    <w:p w:rsidR="00B302B5" w:rsidRDefault="00BF0F7A">
      <w:pPr>
        <w:widowControl w:val="0"/>
        <w:tabs>
          <w:tab w:val="left" w:pos="1085"/>
          <w:tab w:val="right" w:pos="9638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8. Решение об осуществлении профессиональной служебной деятельности в дистанционном формате муниципальным  служащим принимается представителем нанимателя по заявлению муниципального служащего на имя представителя нанимателя с учетом требований настоящего Порядка и учетом функциональных особенностей деятельности администрации </w:t>
      </w:r>
      <w:r w:rsidR="0033463D" w:rsidRPr="0033463D">
        <w:rPr>
          <w:rFonts w:ascii="Times New Roman" w:hAnsi="Times New Roman"/>
          <w:sz w:val="28"/>
        </w:rPr>
        <w:t>сельского поселения Тубинский сельсовет</w:t>
      </w:r>
      <w:r w:rsidR="0033463D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муниципального района Баймакский район Республики Башкортостан, важности и </w:t>
      </w:r>
      <w:proofErr w:type="gramStart"/>
      <w:r>
        <w:rPr>
          <w:rFonts w:ascii="Times New Roman" w:hAnsi="Times New Roman"/>
          <w:sz w:val="28"/>
        </w:rPr>
        <w:t>значимости</w:t>
      </w:r>
      <w:proofErr w:type="gramEnd"/>
      <w:r>
        <w:rPr>
          <w:rFonts w:ascii="Times New Roman" w:hAnsi="Times New Roman"/>
          <w:sz w:val="28"/>
        </w:rPr>
        <w:t xml:space="preserve"> стоящих перед ним задач и с учетом необходимости обеспечения непрерывности муниципального управления.</w:t>
      </w:r>
    </w:p>
    <w:p w:rsidR="00B302B5" w:rsidRDefault="00BF0F7A">
      <w:pPr>
        <w:widowControl w:val="0"/>
        <w:tabs>
          <w:tab w:val="left" w:pos="1085"/>
          <w:tab w:val="right" w:pos="9638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Решение об осуществлении муниципальным служащим профессиональной служебной деятельности в дистанционном формате либо об отказе принимается представителем нанимателя в течени</w:t>
      </w:r>
      <w:proofErr w:type="gramStart"/>
      <w:r>
        <w:rPr>
          <w:rFonts w:ascii="Times New Roman" w:hAnsi="Times New Roman"/>
          <w:sz w:val="28"/>
        </w:rPr>
        <w:t>и</w:t>
      </w:r>
      <w:proofErr w:type="gramEnd"/>
      <w:r>
        <w:rPr>
          <w:rFonts w:ascii="Times New Roman" w:hAnsi="Times New Roman"/>
          <w:sz w:val="28"/>
        </w:rPr>
        <w:t xml:space="preserve"> трех рабочих дней после поступления заявления муниципального служащего.</w:t>
      </w:r>
    </w:p>
    <w:p w:rsidR="00B302B5" w:rsidRDefault="00BF0F7A">
      <w:pPr>
        <w:widowControl w:val="0"/>
        <w:tabs>
          <w:tab w:val="left" w:pos="1085"/>
          <w:tab w:val="right" w:pos="9638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9. Муниципальному служащему отказывается в осуществлении профессиональной служебной деятельности в дистанционном формате в случае невозможности ее осуществления по основаниям, предусмотренным пунктами 3 - 8 настоящего Порядка.</w:t>
      </w:r>
    </w:p>
    <w:p w:rsidR="00B302B5" w:rsidRDefault="00BF0F7A">
      <w:pPr>
        <w:widowControl w:val="0"/>
        <w:tabs>
          <w:tab w:val="left" w:pos="1085"/>
          <w:tab w:val="right" w:pos="9638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10. В период осуществления профессиональной служебной деятельности в дистанционном формате на муниципального служащего в </w:t>
      </w:r>
      <w:r>
        <w:rPr>
          <w:rFonts w:ascii="Times New Roman" w:hAnsi="Times New Roman"/>
          <w:sz w:val="28"/>
        </w:rPr>
        <w:lastRenderedPageBreak/>
        <w:t>полном объеме распространяется законодательство о муниципальной службе, включая вопросы оплаты труда, предоставления гарантий и компенсаций.</w:t>
      </w:r>
    </w:p>
    <w:p w:rsidR="00B302B5" w:rsidRDefault="00BF0F7A">
      <w:pPr>
        <w:widowControl w:val="0"/>
        <w:tabs>
          <w:tab w:val="left" w:pos="1085"/>
          <w:tab w:val="right" w:pos="9638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11. При осуществлении профессиональной служебной деятельности в дистанционном формате муниципальный служащий обязан соблюдать установленные федеральным законодательством о муниципальной службе и о противодействии коррупции обязанности, ограничения и запреты, а также служебную дисциплину, требования к служебному поведению, в том числе требования законодательства в области охраны труда.</w:t>
      </w:r>
    </w:p>
    <w:p w:rsidR="00B302B5" w:rsidRDefault="00BF0F7A">
      <w:pPr>
        <w:widowControl w:val="0"/>
        <w:tabs>
          <w:tab w:val="left" w:pos="1085"/>
          <w:tab w:val="right" w:pos="9638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12. Осуществление профессиональной служебной деятельности в дистанционном формате прекращается досрочно в случае несоблюдения муниципальным служащим настоящего Порядка, на основании заявления муниципального служащего, а также в связи с прекращением действия обстоятельств, указанных в пункте 1 настоящего Порядка.</w:t>
      </w:r>
    </w:p>
    <w:p w:rsidR="00B302B5" w:rsidRDefault="00BF0F7A">
      <w:pPr>
        <w:widowControl w:val="0"/>
        <w:tabs>
          <w:tab w:val="left" w:pos="1085"/>
          <w:tab w:val="right" w:pos="9638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13. Профессиональная служебная деятельность муниципального служащего после окончания дистанционного исполнения должностных обязанностей осуществляется в ранее установленном порядке в соответствии с законодательством о муниципальной службе.</w:t>
      </w:r>
    </w:p>
    <w:p w:rsidR="00B302B5" w:rsidRDefault="00B302B5">
      <w:pPr>
        <w:spacing w:after="0" w:line="240" w:lineRule="auto"/>
        <w:rPr>
          <w:rFonts w:ascii="Times New Roman" w:hAnsi="Times New Roman"/>
          <w:b/>
          <w:sz w:val="28"/>
        </w:rPr>
      </w:pPr>
    </w:p>
    <w:sectPr w:rsidR="00B302B5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Bashk">
    <w:panose1 w:val="02020603050405020304"/>
    <w:charset w:val="CC"/>
    <w:family w:val="roman"/>
    <w:pitch w:val="variable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C76035"/>
    <w:multiLevelType w:val="multilevel"/>
    <w:tmpl w:val="70C76035"/>
    <w:lvl w:ilvl="0">
      <w:start w:val="1"/>
      <w:numFmt w:val="decimal"/>
      <w:lvlText w:val="%1."/>
      <w:lvlJc w:val="left"/>
      <w:pPr>
        <w:ind w:left="456" w:hanging="21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>
      <w:numFmt w:val="bullet"/>
      <w:lvlText w:val="•"/>
      <w:lvlJc w:val="left"/>
      <w:pPr>
        <w:ind w:left="1420" w:hanging="21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81" w:hanging="2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2" w:hanging="2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2" w:hanging="2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63" w:hanging="2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4" w:hanging="2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4" w:hanging="2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5" w:hanging="21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</w:compat>
  <w:rsids>
    <w:rsidRoot w:val="00B302B5"/>
    <w:rsid w:val="0033463D"/>
    <w:rsid w:val="003E586B"/>
    <w:rsid w:val="007D7441"/>
    <w:rsid w:val="00B302B5"/>
    <w:rsid w:val="00BF0F7A"/>
    <w:rsid w:val="00C24A8E"/>
    <w:rsid w:val="00DA3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33463D"/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240" w:after="0"/>
      <w:outlineLvl w:val="0"/>
    </w:pPr>
    <w:rPr>
      <w:rFonts w:asciiTheme="majorHAnsi" w:hAnsiTheme="majorHAnsi"/>
      <w:color w:val="2E74B5" w:themeColor="accent1" w:themeShade="BF"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Body Text Indent 3"/>
    <w:basedOn w:val="a"/>
    <w:link w:val="32"/>
    <w:pPr>
      <w:spacing w:after="120"/>
      <w:ind w:left="283"/>
    </w:pPr>
    <w:rPr>
      <w:sz w:val="16"/>
    </w:rPr>
  </w:style>
  <w:style w:type="character" w:customStyle="1" w:styleId="32">
    <w:name w:val="Основной текст с отступом 3 Знак"/>
    <w:basedOn w:val="1"/>
    <w:link w:val="31"/>
    <w:rPr>
      <w:sz w:val="16"/>
    </w:rPr>
  </w:style>
  <w:style w:type="paragraph" w:styleId="33">
    <w:name w:val="toc 3"/>
    <w:next w:val="a"/>
    <w:link w:val="34"/>
    <w:uiPriority w:val="39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Pr>
      <w:rFonts w:ascii="XO Thames" w:hAnsi="XO Thames"/>
      <w:sz w:val="28"/>
    </w:rPr>
  </w:style>
  <w:style w:type="paragraph" w:customStyle="1" w:styleId="FontStyle24">
    <w:name w:val="Font Style24"/>
    <w:basedOn w:val="12"/>
    <w:link w:val="FontStyle240"/>
    <w:rPr>
      <w:rFonts w:ascii="Times New Roman" w:hAnsi="Times New Roman"/>
      <w:b/>
    </w:rPr>
  </w:style>
  <w:style w:type="character" w:customStyle="1" w:styleId="FontStyle240">
    <w:name w:val="Font Style24"/>
    <w:basedOn w:val="a0"/>
    <w:link w:val="FontStyle24"/>
    <w:rPr>
      <w:rFonts w:ascii="Times New Roman" w:hAnsi="Times New Roman"/>
      <w:b/>
      <w:sz w:val="22"/>
    </w:rPr>
  </w:style>
  <w:style w:type="paragraph" w:customStyle="1" w:styleId="12">
    <w:name w:val="Основной шрифт абзаца1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ConsPlusNormal">
    <w:name w:val="ConsPlusNormal"/>
    <w:link w:val="ConsPlusNormal0"/>
    <w:pPr>
      <w:widowControl w:val="0"/>
      <w:spacing w:after="0" w:line="240" w:lineRule="auto"/>
    </w:pPr>
    <w:rPr>
      <w:rFonts w:ascii="Calibri" w:hAnsi="Calibri"/>
    </w:rPr>
  </w:style>
  <w:style w:type="character" w:customStyle="1" w:styleId="ConsPlusNormal0">
    <w:name w:val="ConsPlusNormal"/>
    <w:link w:val="ConsPlusNormal"/>
    <w:rPr>
      <w:rFonts w:ascii="Calibri" w:hAnsi="Calibri"/>
    </w:rPr>
  </w:style>
  <w:style w:type="character" w:customStyle="1" w:styleId="11">
    <w:name w:val="Заголовок 1 Знак"/>
    <w:basedOn w:val="1"/>
    <w:link w:val="10"/>
    <w:rPr>
      <w:rFonts w:asciiTheme="majorHAnsi" w:hAnsiTheme="majorHAnsi"/>
      <w:color w:val="2E74B5" w:themeColor="accent1" w:themeShade="BF"/>
      <w:sz w:val="32"/>
    </w:rPr>
  </w:style>
  <w:style w:type="paragraph" w:customStyle="1" w:styleId="13">
    <w:name w:val="Гиперссылка1"/>
    <w:basedOn w:val="12"/>
    <w:link w:val="a3"/>
    <w:rPr>
      <w:color w:val="0563C1" w:themeColor="hyperlink"/>
      <w:u w:val="single"/>
    </w:rPr>
  </w:style>
  <w:style w:type="character" w:styleId="a3">
    <w:name w:val="Hyperlink"/>
    <w:basedOn w:val="a0"/>
    <w:link w:val="13"/>
    <w:rPr>
      <w:color w:val="0563C1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a4">
    <w:name w:val="Balloon Text"/>
    <w:basedOn w:val="a"/>
    <w:link w:val="a5"/>
    <w:pPr>
      <w:spacing w:after="0" w:line="240" w:lineRule="auto"/>
    </w:pPr>
    <w:rPr>
      <w:rFonts w:ascii="Segoe UI" w:hAnsi="Segoe UI"/>
      <w:sz w:val="18"/>
    </w:rPr>
  </w:style>
  <w:style w:type="character" w:customStyle="1" w:styleId="a5">
    <w:name w:val="Текст выноски Знак"/>
    <w:basedOn w:val="1"/>
    <w:link w:val="a4"/>
    <w:rPr>
      <w:rFonts w:ascii="Segoe UI" w:hAnsi="Segoe UI"/>
      <w:sz w:val="1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List Paragraph"/>
    <w:basedOn w:val="a"/>
    <w:link w:val="a7"/>
    <w:pPr>
      <w:ind w:left="720"/>
      <w:contextualSpacing/>
    </w:pPr>
  </w:style>
  <w:style w:type="character" w:customStyle="1" w:styleId="a7">
    <w:name w:val="Абзац списка Знак"/>
    <w:basedOn w:val="1"/>
    <w:link w:val="a6"/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customStyle="1" w:styleId="ConsPlusTitle">
    <w:name w:val="ConsPlusTitle"/>
    <w:link w:val="ConsPlusTitle0"/>
    <w:pPr>
      <w:widowControl w:val="0"/>
      <w:spacing w:after="0" w:line="240" w:lineRule="auto"/>
    </w:pPr>
    <w:rPr>
      <w:rFonts w:ascii="Times New Roman" w:hAnsi="Times New Roman"/>
      <w:b/>
      <w:sz w:val="24"/>
    </w:rPr>
  </w:style>
  <w:style w:type="character" w:customStyle="1" w:styleId="ConsPlusTitle0">
    <w:name w:val="ConsPlusTitle"/>
    <w:link w:val="ConsPlusTitle"/>
    <w:rPr>
      <w:rFonts w:ascii="Times New Roman" w:hAnsi="Times New Roman"/>
      <w:b/>
      <w:sz w:val="24"/>
    </w:rPr>
  </w:style>
  <w:style w:type="paragraph" w:styleId="aa">
    <w:name w:val="Body Text"/>
    <w:basedOn w:val="a"/>
    <w:link w:val="ab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customStyle="1" w:styleId="ab">
    <w:name w:val="Основной текст Знак"/>
    <w:basedOn w:val="1"/>
    <w:link w:val="aa"/>
    <w:rPr>
      <w:rFonts w:ascii="Times New Roman" w:hAnsi="Times New Roman"/>
      <w:sz w:val="28"/>
    </w:rPr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Название Знак"/>
    <w:link w:val="a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33463D"/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240" w:after="0"/>
      <w:outlineLvl w:val="0"/>
    </w:pPr>
    <w:rPr>
      <w:rFonts w:asciiTheme="majorHAnsi" w:hAnsiTheme="majorHAnsi"/>
      <w:color w:val="2E74B5" w:themeColor="accent1" w:themeShade="BF"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Body Text Indent 3"/>
    <w:basedOn w:val="a"/>
    <w:link w:val="32"/>
    <w:pPr>
      <w:spacing w:after="120"/>
      <w:ind w:left="283"/>
    </w:pPr>
    <w:rPr>
      <w:sz w:val="16"/>
    </w:rPr>
  </w:style>
  <w:style w:type="character" w:customStyle="1" w:styleId="32">
    <w:name w:val="Основной текст с отступом 3 Знак"/>
    <w:basedOn w:val="1"/>
    <w:link w:val="31"/>
    <w:rPr>
      <w:sz w:val="16"/>
    </w:rPr>
  </w:style>
  <w:style w:type="paragraph" w:styleId="33">
    <w:name w:val="toc 3"/>
    <w:next w:val="a"/>
    <w:link w:val="34"/>
    <w:uiPriority w:val="39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Pr>
      <w:rFonts w:ascii="XO Thames" w:hAnsi="XO Thames"/>
      <w:sz w:val="28"/>
    </w:rPr>
  </w:style>
  <w:style w:type="paragraph" w:customStyle="1" w:styleId="FontStyle24">
    <w:name w:val="Font Style24"/>
    <w:basedOn w:val="12"/>
    <w:link w:val="FontStyle240"/>
    <w:rPr>
      <w:rFonts w:ascii="Times New Roman" w:hAnsi="Times New Roman"/>
      <w:b/>
    </w:rPr>
  </w:style>
  <w:style w:type="character" w:customStyle="1" w:styleId="FontStyle240">
    <w:name w:val="Font Style24"/>
    <w:basedOn w:val="a0"/>
    <w:link w:val="FontStyle24"/>
    <w:rPr>
      <w:rFonts w:ascii="Times New Roman" w:hAnsi="Times New Roman"/>
      <w:b/>
      <w:sz w:val="22"/>
    </w:rPr>
  </w:style>
  <w:style w:type="paragraph" w:customStyle="1" w:styleId="12">
    <w:name w:val="Основной шрифт абзаца1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ConsPlusNormal">
    <w:name w:val="ConsPlusNormal"/>
    <w:link w:val="ConsPlusNormal0"/>
    <w:pPr>
      <w:widowControl w:val="0"/>
      <w:spacing w:after="0" w:line="240" w:lineRule="auto"/>
    </w:pPr>
    <w:rPr>
      <w:rFonts w:ascii="Calibri" w:hAnsi="Calibri"/>
    </w:rPr>
  </w:style>
  <w:style w:type="character" w:customStyle="1" w:styleId="ConsPlusNormal0">
    <w:name w:val="ConsPlusNormal"/>
    <w:link w:val="ConsPlusNormal"/>
    <w:rPr>
      <w:rFonts w:ascii="Calibri" w:hAnsi="Calibri"/>
    </w:rPr>
  </w:style>
  <w:style w:type="character" w:customStyle="1" w:styleId="11">
    <w:name w:val="Заголовок 1 Знак"/>
    <w:basedOn w:val="1"/>
    <w:link w:val="10"/>
    <w:rPr>
      <w:rFonts w:asciiTheme="majorHAnsi" w:hAnsiTheme="majorHAnsi"/>
      <w:color w:val="2E74B5" w:themeColor="accent1" w:themeShade="BF"/>
      <w:sz w:val="32"/>
    </w:rPr>
  </w:style>
  <w:style w:type="paragraph" w:customStyle="1" w:styleId="13">
    <w:name w:val="Гиперссылка1"/>
    <w:basedOn w:val="12"/>
    <w:link w:val="a3"/>
    <w:rPr>
      <w:color w:val="0563C1" w:themeColor="hyperlink"/>
      <w:u w:val="single"/>
    </w:rPr>
  </w:style>
  <w:style w:type="character" w:styleId="a3">
    <w:name w:val="Hyperlink"/>
    <w:basedOn w:val="a0"/>
    <w:link w:val="13"/>
    <w:rPr>
      <w:color w:val="0563C1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a4">
    <w:name w:val="Balloon Text"/>
    <w:basedOn w:val="a"/>
    <w:link w:val="a5"/>
    <w:pPr>
      <w:spacing w:after="0" w:line="240" w:lineRule="auto"/>
    </w:pPr>
    <w:rPr>
      <w:rFonts w:ascii="Segoe UI" w:hAnsi="Segoe UI"/>
      <w:sz w:val="18"/>
    </w:rPr>
  </w:style>
  <w:style w:type="character" w:customStyle="1" w:styleId="a5">
    <w:name w:val="Текст выноски Знак"/>
    <w:basedOn w:val="1"/>
    <w:link w:val="a4"/>
    <w:rPr>
      <w:rFonts w:ascii="Segoe UI" w:hAnsi="Segoe UI"/>
      <w:sz w:val="1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List Paragraph"/>
    <w:basedOn w:val="a"/>
    <w:link w:val="a7"/>
    <w:pPr>
      <w:ind w:left="720"/>
      <w:contextualSpacing/>
    </w:pPr>
  </w:style>
  <w:style w:type="character" w:customStyle="1" w:styleId="a7">
    <w:name w:val="Абзац списка Знак"/>
    <w:basedOn w:val="1"/>
    <w:link w:val="a6"/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customStyle="1" w:styleId="ConsPlusTitle">
    <w:name w:val="ConsPlusTitle"/>
    <w:link w:val="ConsPlusTitle0"/>
    <w:pPr>
      <w:widowControl w:val="0"/>
      <w:spacing w:after="0" w:line="240" w:lineRule="auto"/>
    </w:pPr>
    <w:rPr>
      <w:rFonts w:ascii="Times New Roman" w:hAnsi="Times New Roman"/>
      <w:b/>
      <w:sz w:val="24"/>
    </w:rPr>
  </w:style>
  <w:style w:type="character" w:customStyle="1" w:styleId="ConsPlusTitle0">
    <w:name w:val="ConsPlusTitle"/>
    <w:link w:val="ConsPlusTitle"/>
    <w:rPr>
      <w:rFonts w:ascii="Times New Roman" w:hAnsi="Times New Roman"/>
      <w:b/>
      <w:sz w:val="24"/>
    </w:rPr>
  </w:style>
  <w:style w:type="paragraph" w:styleId="aa">
    <w:name w:val="Body Text"/>
    <w:basedOn w:val="a"/>
    <w:link w:val="ab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customStyle="1" w:styleId="ab">
    <w:name w:val="Основной текст Знак"/>
    <w:basedOn w:val="1"/>
    <w:link w:val="aa"/>
    <w:rPr>
      <w:rFonts w:ascii="Times New Roman" w:hAnsi="Times New Roman"/>
      <w:sz w:val="28"/>
    </w:rPr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Название Знак"/>
    <w:link w:val="a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1136</Words>
  <Characters>6476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2026-02-02T07:03:00Z</cp:lastPrinted>
  <dcterms:created xsi:type="dcterms:W3CDTF">2026-01-27T12:37:00Z</dcterms:created>
  <dcterms:modified xsi:type="dcterms:W3CDTF">2026-02-02T07:03:00Z</dcterms:modified>
</cp:coreProperties>
</file>